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1e75" w14:textId="a04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24 желтоқсандағы XLV сессиясының № 1780/45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31 наурыздағы № 25/3 шешімі. Қарағанды облысының Әділет департаментінде 2021 жылғы 9 сәуірде № 6291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2020 жылғы 24 желтоқсандағы XLV сессиясының № 1780/45 "2021-2023 жылдарға арналған қалалық бюджет туралы" (нормативтік құқықтық актілерді мемлекеттік тіркеу Тізілімінде № 150813 тіркелген, Қазақстан Республикасы нормативтік құқықтық актілерінің эталондық бақылау банкінде электрондық түрде 2020 жылғы 30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9 915 480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1 848 035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47 749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83 015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- 7 936 681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- 10 990 359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14 500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14 500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1 099 379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1 099 379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1 099 379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жариялануға тиіс.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(абаттандырусіз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 бойынша 60 пәтерлі тұрғын үй құрылысы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