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c24c" w14:textId="084c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2020 жылғы 22 желтоқсандағы № 578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4 қарашадағы № 75 шешімі. Қазақстан Республикасының Әділет министрлігінде 2021 жылғы 12 қарашада № 25130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"2021-2023 жылдарға арналған қалалық бюджет туралы" 2020 жылғы 22 желтоқсандағы № 578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9 601 187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2 676 757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185 629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6 717 799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11 239 609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-7043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7043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- 1 631 379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1 631 379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1 119 211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512 168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2021 жылға арналған резерві 3 291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2021 жылға жоғары тұрған бюджеттерден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2 136 883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құралдар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күтіп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Макаренко көшесіндегі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Горняк шағынауданындағы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№1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№2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13-үйді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Yutong маркалы арнайы техника шығару үшін газ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"QazTehna" сумен қамтамасыз ету үшін №45 барлау-пайдалану ұңғымасын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