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63c9" w14:textId="8e56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қалалық бюджет туралы" Саран қалалық мәслихатының 2020 жылғы 22 желтоқсандағы № 578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25 маусымдағы № 44 шешімі. Қазақстан Республикасының Әділет министрлігінде 2021 жылғы 9 шілдеде № 23393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Саран қалалық мәслихатының 2020 жылғы 22 желтоқсандағы № 578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9 581 329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2 607 641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21 533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43 454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6 908 701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11 443 183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7043 мың теңге шегеру;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7043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1 868 897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1 868 897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1 356 729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512 168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9 424 072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1 331 666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4 002 612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- 1 431 379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2021 жылға жоғары тұрған бюджеттерден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құралдар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үйлерге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күтіп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Макаренко көшесіндегі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Горняк шағынауданындағы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№1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№2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3-шағынаудандағы 18-үйді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3-шағынаудандағы 13-үйді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