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14e3" w14:textId="2621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23 шілдедегі № 88 шешімі. Қазақстан Республикасының Әділет министрлігінде 2021 жылғы 2 тамызда № 23791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қалалық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коммуналдық меншікке түскен болып танылған иесіз қалдықтарды басқару қағидаларын бекіту туралы" 2017 жылғы 26 желтоқсандағы № 227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4550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"Сот шешімімен коммуналдық меншікке түскен болып танылған иесіз қалдықтарды басқару қағидаларын бекіту туралы" шешіміне өзгеріс енгізу туралы" 2018 жылғы 18 сәуірдегі № 264 "Сәтбаев қалалық мәслихатының 2017 жылғы 26 желтоқсандағы № 227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4724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Сәтбаев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