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7ff2bc" w14:textId="87ff2b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Қаражал қаласы бойынша жайылымдарды басқару және оларды пайдалану жөніндегі 2021 жылға арналған жоспарын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Қаражал қалалық мәслихатының 2021 жылғы 31 наурыздағы № 18 шешімі. Қарағанды облысының Әділет департаментінде 2021 жылғы 13 сәуірде № 6304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>" Заңдарына сәйкес Қаражал қалалық мәслихаты ШЕШІМ ЕТТІ: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Қаражал қаласы бойынша жайылымдарды басқару және оларды пайдалану жөніндегі 2021 жылға арналған жоспары </w:t>
      </w:r>
      <w:r>
        <w:rPr>
          <w:rFonts w:ascii="Times New Roman"/>
          <w:b w:val="false"/>
          <w:i w:val="false"/>
          <w:color w:val="000000"/>
          <w:sz w:val="28"/>
        </w:rPr>
        <w:t>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 рет ресми жарияланған күнінен бастап он күнтізбелік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ІІ сессияның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Ким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Қалалық мәслихаттың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З. Оспанова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қосымша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 бойынша жайылымдарды басқару және оларды пайдалану жөніндегі 2021 жылға арналған жоспар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Қаражал қаласы бойынша жайылымдарды басқару және оларды пайдалану жөніндегі 2021 жылға арналған жоспар (бұдан әрі - Жоспар) Қазақстан Республикасының 2017 жылдын 20 ақпандағы "Жайылымдар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әзірленді. Осы жоспар жайылымдарды ұтымды пайдалануды, мал азығына деген қажеттілікті тұрақты қамтамасыз етуді және жайылымдардың тозу процестерін болдырмауды қамтамасыз етеді.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құрамында: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Қаражал қаласы аумағында жайылымдардың орналасу схемасын (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құқық белгілейтін құжаттар негізінде жер санаттары, жер учаскелерінің меншік иелері және жер пайдаланушылар бөлінісінде Жәйрем кенті аумағында жайылымдардың орналасу схемасын (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Қаражал қаласы жайылым айналымдарының қолайлы схемасын (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Жәйрем кенті жайылым айналымдарының қолайлы схемасын (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Қаражал қаласы жайылымдарының, оның ішінде маусымдық жайылымдардың сыртқы және ішкі шекаралары мен алаңдары, жайылымдық инфрақұрылым объектілері көрсетілген картасын (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Жәйрем кенті жайылымдардың, оның ішінде маусымдық жайылымдардың сыртқы және ішкі шекаралары мен алаңдары, жайылымдық инфрақұрылым объектілері көрсетілген картасын (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Қаражал қаласы жайылым пайдаланушыларының су тұтыну нормасына сәйкес су көздеріне (көлдерге, өзендерге, тоғандарға, апандарға, суару немесе суландыру каналдарына, құбырлы немесе шахталы құдықтарға) қол жеткізу схемасын (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Жәйрем кенті жайылым пайдаланушыларының су тұтыну нормасына сәйкес су көздеріне (көлдерге, өзендерге, тоғандарға, апандарға, суару немесе суландыру каналдарына, құбырлы немесе шахталы құдықтарға) қол жеткізу схемасын </w:t>
      </w:r>
      <w:r>
        <w:rPr>
          <w:rFonts w:ascii="Times New Roman"/>
          <w:b w:val="false"/>
          <w:i w:val="false"/>
          <w:color w:val="000000"/>
          <w:sz w:val="28"/>
        </w:rPr>
        <w:t>(8-қосымша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Қаражал қаласының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(</w:t>
      </w:r>
      <w:r>
        <w:rPr>
          <w:rFonts w:ascii="Times New Roman"/>
          <w:b w:val="false"/>
          <w:i w:val="false"/>
          <w:color w:val="000000"/>
          <w:sz w:val="28"/>
        </w:rPr>
        <w:t>9-қосымша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Жәйрем кентінің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(</w:t>
      </w:r>
      <w:r>
        <w:rPr>
          <w:rFonts w:ascii="Times New Roman"/>
          <w:b w:val="false"/>
          <w:i w:val="false"/>
          <w:color w:val="000000"/>
          <w:sz w:val="28"/>
        </w:rPr>
        <w:t>10-қосымша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Қаражал қаласының жайылымдармен қамтамасыз етілмеген жеке және (немесе) заңды тұлғаларының ауыл шаруашылығы жануарларының мал басын шалғайдағы жайылымдарға орналастыру схемасын (</w:t>
      </w:r>
      <w:r>
        <w:rPr>
          <w:rFonts w:ascii="Times New Roman"/>
          <w:b w:val="false"/>
          <w:i w:val="false"/>
          <w:color w:val="000000"/>
          <w:sz w:val="28"/>
        </w:rPr>
        <w:t>11-қосымша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Жәйрем кентінің жайылымдармен қамтамасыз етілмеген жеке және (немесе) заңды тұлғаларының ауыл шаруашылығы жануарларының мал басын шалғайдағы жайылымдарға орналастыру схемасын (</w:t>
      </w:r>
      <w:r>
        <w:rPr>
          <w:rFonts w:ascii="Times New Roman"/>
          <w:b w:val="false"/>
          <w:i w:val="false"/>
          <w:color w:val="000000"/>
          <w:sz w:val="28"/>
        </w:rPr>
        <w:t>12-қосымша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Қаражал қаласының жер қорының көлемі туралы мәліметтерді (</w:t>
      </w:r>
      <w:r>
        <w:rPr>
          <w:rFonts w:ascii="Times New Roman"/>
          <w:b w:val="false"/>
          <w:i w:val="false"/>
          <w:color w:val="000000"/>
          <w:sz w:val="28"/>
        </w:rPr>
        <w:t>13-қосымша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аймақтағы жайылымдарды пайдалану жағдайын (</w:t>
      </w:r>
      <w:r>
        <w:rPr>
          <w:rFonts w:ascii="Times New Roman"/>
          <w:b w:val="false"/>
          <w:i w:val="false"/>
          <w:color w:val="000000"/>
          <w:sz w:val="28"/>
        </w:rPr>
        <w:t>14-қосымша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аймақтағы ветеринарлық-санитарлық объектілер туралы мәліметтерді (</w:t>
      </w:r>
      <w:r>
        <w:rPr>
          <w:rFonts w:ascii="Times New Roman"/>
          <w:b w:val="false"/>
          <w:i w:val="false"/>
          <w:color w:val="000000"/>
          <w:sz w:val="28"/>
        </w:rPr>
        <w:t>15-қосымша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Қаражал қаласы, Жәйрем, Шалғия кенттері тұрғындарының мал жайылымдарымен қамтамасыз етілуін (</w:t>
      </w:r>
      <w:r>
        <w:rPr>
          <w:rFonts w:ascii="Times New Roman"/>
          <w:b w:val="false"/>
          <w:i w:val="false"/>
          <w:color w:val="000000"/>
          <w:sz w:val="28"/>
        </w:rPr>
        <w:t>16-қосымша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ауыл шаруашылығы жануарларының түрлері бойынша қалыптастырылған үйірлердің, отарлардың, табындардың саны туралы деректерді (</w:t>
      </w:r>
      <w:r>
        <w:rPr>
          <w:rFonts w:ascii="Times New Roman"/>
          <w:b w:val="false"/>
          <w:i w:val="false"/>
          <w:color w:val="000000"/>
          <w:sz w:val="28"/>
        </w:rPr>
        <w:t>17-қосымша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ауыл шаруашылығы жануарларын жаюдың және айдаудың маусымдық маршруттарын белгілейтін жайылымдарды пайдалану жөніндегі күнтізбелік графикті (</w:t>
      </w:r>
      <w:r>
        <w:rPr>
          <w:rFonts w:ascii="Times New Roman"/>
          <w:b w:val="false"/>
          <w:i w:val="false"/>
          <w:color w:val="000000"/>
          <w:sz w:val="28"/>
        </w:rPr>
        <w:t>18-қосымша</w:t>
      </w:r>
      <w:r>
        <w:rPr>
          <w:rFonts w:ascii="Times New Roman"/>
          <w:b w:val="false"/>
          <w:i w:val="false"/>
          <w:color w:val="000000"/>
          <w:sz w:val="28"/>
        </w:rPr>
        <w:t>) қамтиды.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3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Қаражал қаласы аумағында жайылымдардың орналасу схемасы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Жәйрем кенті аумағында жайылымдардың орналасу схемасы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3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 жайылым айналымдарының қолайлы схемасы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4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 жайылым айналымдарының қолайлы схемасы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4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 жайылымдарының, оның ішінде маусымдық жайылымдардың сыртқы және ішкі шекаралары мен алаңдары, жайылымдық инфрақұрылым объектілері көрсетілген картасы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4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 жайылымдардың, оның ішінде маусымдық жайылымдардың сыртқы және ішкі шекаралары мен алаңдары, жайылымдық инфрақұрылым объектілері көрсетілген картасы</w:t>
      </w:r>
    </w:p>
    <w:bookmarkEnd w:id="34"/>
    <w:bookmarkStart w:name="z4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5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 жайылым пайдаланушыларының су тұтыну нормасына сәйкес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5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 жайылым пайдаланушыларының су тұтыну нормасына сәйкес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38"/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5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қаласының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40"/>
    <w:bookmarkStart w:name="z5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5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кентінің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42"/>
    <w:bookmarkStart w:name="z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6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қаласының жайылымдармен қамтамасыз етілмеген жеке және (немесе) заңды тұлғаларының ауыл шаруашылығы жануарларының мал басын шалғайдағы жайылымдарға орналастыру схемасы</w:t>
      </w:r>
    </w:p>
    <w:bookmarkEnd w:id="44"/>
    <w:bookmarkStart w:name="z6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6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кентінің жайылымдармен қамтамасыз етілмеген жеке және (немесе) заңды тұлғаларының ауыл шаруашылығы жануарларының мал басын шалғайдағы жайылымдарға орналастыру схемасы</w:t>
      </w:r>
    </w:p>
    <w:bookmarkEnd w:id="46"/>
    <w:bookmarkStart w:name="z6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қосымша</w:t>
            </w:r>
          </w:p>
        </w:tc>
      </w:tr>
    </w:tbl>
    <w:bookmarkStart w:name="z6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қаласының жер қорының көлемі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Жерлер санатының атауы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 (гектар)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Ауыл шаруашылығы мақсатындағы жерлер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4 339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Елді мекендердің жерлері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74 134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Өнеркәсіп, көлік, байланыс, қорғаныс және өзге де ауыл шаруашылығы мақсатындағы емес жерлер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Барлығы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79 243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</w:t>
            </w:r>
          </w:p>
        </w:tc>
      </w:tr>
    </w:tbl>
    <w:bookmarkStart w:name="z7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Аймақтағы жайылымдарды пайдалану жағдайы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 (гектар)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пайдалануда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Қаражал қаласы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73 579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71 976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71 976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Жәйрем кенті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Шалғия кенті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72 069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қосымша</w:t>
            </w:r>
          </w:p>
        </w:tc>
      </w:tr>
    </w:tbl>
    <w:bookmarkStart w:name="z7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Аймақтағы ветеринарлық-санитарлық объектілер туралы мәліметтер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Ветеринар-лық станциялар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Жасанды ұрықтанды-ру пункттері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Өлген малды көметін жерлер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Жемдеу алаңдары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Қаражал қаласы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Жәйрем кенті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Шалғия кенті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қосымша</w:t>
            </w:r>
          </w:p>
        </w:tc>
      </w:tr>
    </w:tbl>
    <w:bookmarkStart w:name="z7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қаласы, Жәйрем, Шалғия кенттері тұрғындарының мал жайылымдарымен қамтамасыз етілуі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сантүрлілігі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Жасыл жемге қайта есептеудегі жайылым нормасы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Кенттерге жақын орналасқан жайылым-дар алаңы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Қамты-луы, +,-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басқа, кг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барлы-ғы, 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Қаражал қаласы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ІММ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-25914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ҰММ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Жәйрем кенті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ІММ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-22437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ҰМҚ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Шалғия кенті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ІММ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ҰММ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ІІМ – ірі мүйізді мал;</w:t>
      </w:r>
    </w:p>
    <w:bookmarkEnd w:id="52"/>
    <w:bookmarkStart w:name="z7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ҰММ - ұсақ мүйізді мал;</w:t>
      </w:r>
    </w:p>
    <w:bookmarkEnd w:id="53"/>
    <w:bookmarkStart w:name="z7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киллограмм;</w:t>
      </w:r>
    </w:p>
    <w:bookmarkEnd w:id="54"/>
    <w:bookmarkStart w:name="z7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қосымша</w:t>
            </w:r>
          </w:p>
        </w:tc>
      </w:tr>
    </w:tbl>
    <w:bookmarkStart w:name="z8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жануарларының түрлері бойынша қалыптастырылған үйірлердің, отарлардың, табындардың саны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үйірлердің, отарлардың, табындардың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мүйізді 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жылқылар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ұсақ мүйізді мал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Қаражал қаласы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қала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қала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 ауылы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Темір жол станциясы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Ақтай ауылы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Жәйрем кенті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Ескі Жәйрем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Шалғия кенті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 2021 жылға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қосымша</w:t>
            </w:r>
          </w:p>
        </w:tc>
      </w:tr>
    </w:tbl>
    <w:bookmarkStart w:name="z8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Жайылымдарда мал жаюдың басталуы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Жайылымдарда мал жаюдың аяқталуы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Қаражал қаласы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Қарашаның аяғы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Жәйрем кенті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Қарашаның аяғы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Шалғия кенті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Қарашаның аяғы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