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d836" w14:textId="be6d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"Тыңайтқыштар тізбесі мен субсидиялар нормаларын, сондай-ақ тыңайтқыштарға арналған субсидиялар көлемін бекіту туралы" 2021 жылғы 18 наурыздағы № 19/01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3 желтоқсандағы № 86/01 қаулысы. Қазақстан Республикасының Әділет министрлігінде 2021 жылғы 10 желтоқсанда № 25719 болып тіркелді. Күші жойылды - Қарағанды облысының әкімдігінің 2022 жылғы 26 сәуірдегі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26.04.2022 № 26/01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"Тыңайтқыштар тізбесі мен субсидиялар нормаларын, сондай-ақ тыңайтқыштарға арналған субсидиялар көлемін бекіту туралы" 2021 жылғы 18 наурыздағы № 19/01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6271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тыңайтқыштарды субсидиялауға арналған (органикалық тыңайтқыштарды қоспағанда) бюджет қаражатының көлемі 1 529 107 000 (бір миллиард бес жүз жиырма тоғыз миллион жүз жеті мың) теңге сомасында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Қарағанды облысы әкімінің орынбасарына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