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502" w14:textId="a4a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"Тыңайтқыштар тізбесі мен субсидиялар нормаларын, сондай-ақ тыңайтқыштарға арналған субсидиялар көлемін бекіту туралы" 2021 жылғы 18 наурыздағы № 19/01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23 тамыздағы № 57/02 қаулысы. Қазақстан Республикасының Әділет министрлігінде 2021 жылғы 2 қыркүйекте № 24211 болып тіркелді. Күші жойылды - Қарағанды облысының әкімдігінің 2022 жылғы 26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26.04.2022 № 26/01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"Тыңайтқыштар тізбесі мен субсидиялар нормаларын, сондай-ақ тыңайтқыштарға арналған субсидиялар көлемін бекіту туралы" 2021 жылғы 18 наурыздағы № 19/01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6271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тыңайтқыштарды субсидиялауға арналған (органикалық тыңайтқыштарды қоспағанда) бюджет қаражатының көлемі 929 107 000 (тоғыз жүз жиырма тоғыз миллион жүз жеті мың) теңге сомасында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