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13e5" w14:textId="f301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2020 жылғы 24 желтоқсандағы № 85–2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2021 жылғы 29 қыркүйектегі № 14-2 шешімі. Қазақстан Республикасының Әділет министрлігінде 2021 жылғы 11 қазанда № 24703 болып тіркелді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Талас аудандық мәслихатының 2020 жылғы 24 желтоқсандағы </w:t>
      </w:r>
      <w:r>
        <w:rPr>
          <w:rFonts w:ascii="Times New Roman"/>
          <w:b w:val="false"/>
          <w:i w:val="false"/>
          <w:color w:val="000000"/>
          <w:sz w:val="28"/>
        </w:rPr>
        <w:t>№ 85 – 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№4880</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2021– 2023 жылдарға арналған аудандық бюджет тиісінше осы шешімнің 1, 2, 3 – қосымшаларға сәйкес, оның ішінде 2021 жылға келесідей көлемде бекітілсін: </w:t>
      </w:r>
    </w:p>
    <w:bookmarkEnd w:id="2"/>
    <w:bookmarkStart w:name="z11" w:id="3"/>
    <w:p>
      <w:pPr>
        <w:spacing w:after="0"/>
        <w:ind w:left="0"/>
        <w:jc w:val="both"/>
      </w:pPr>
      <w:r>
        <w:rPr>
          <w:rFonts w:ascii="Times New Roman"/>
          <w:b w:val="false"/>
          <w:i w:val="false"/>
          <w:color w:val="000000"/>
          <w:sz w:val="28"/>
        </w:rPr>
        <w:t>
      1) кірістер – 14 533 777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1 316 056 мың теңге;</w:t>
      </w:r>
    </w:p>
    <w:bookmarkEnd w:id="4"/>
    <w:bookmarkStart w:name="z13" w:id="5"/>
    <w:p>
      <w:pPr>
        <w:spacing w:after="0"/>
        <w:ind w:left="0"/>
        <w:jc w:val="both"/>
      </w:pPr>
      <w:r>
        <w:rPr>
          <w:rFonts w:ascii="Times New Roman"/>
          <w:b w:val="false"/>
          <w:i w:val="false"/>
          <w:color w:val="000000"/>
          <w:sz w:val="28"/>
        </w:rPr>
        <w:t>
      салықтық емес түсімдер – 20 037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2 904 мың теңге;</w:t>
      </w:r>
    </w:p>
    <w:bookmarkEnd w:id="6"/>
    <w:bookmarkStart w:name="z15" w:id="7"/>
    <w:p>
      <w:pPr>
        <w:spacing w:after="0"/>
        <w:ind w:left="0"/>
        <w:jc w:val="both"/>
      </w:pPr>
      <w:r>
        <w:rPr>
          <w:rFonts w:ascii="Times New Roman"/>
          <w:b w:val="false"/>
          <w:i w:val="false"/>
          <w:color w:val="000000"/>
          <w:sz w:val="28"/>
        </w:rPr>
        <w:t>
      трансферттер түсiмі – 13 194 780 мың теңге;</w:t>
      </w:r>
    </w:p>
    <w:bookmarkEnd w:id="7"/>
    <w:bookmarkStart w:name="z16" w:id="8"/>
    <w:p>
      <w:pPr>
        <w:spacing w:after="0"/>
        <w:ind w:left="0"/>
        <w:jc w:val="both"/>
      </w:pPr>
      <w:r>
        <w:rPr>
          <w:rFonts w:ascii="Times New Roman"/>
          <w:b w:val="false"/>
          <w:i w:val="false"/>
          <w:color w:val="000000"/>
          <w:sz w:val="28"/>
        </w:rPr>
        <w:t>
      2) шығындар – 14 650 177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34 069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61 257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27 188 мың теңге;</w:t>
      </w:r>
    </w:p>
    <w:bookmarkEnd w:id="11"/>
    <w:bookmarkStart w:name="z20"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- 150 469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150 469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61 257 мың теңге;</w:t>
      </w:r>
    </w:p>
    <w:bookmarkEnd w:id="17"/>
    <w:bookmarkStart w:name="z26" w:id="18"/>
    <w:p>
      <w:pPr>
        <w:spacing w:after="0"/>
        <w:ind w:left="0"/>
        <w:jc w:val="both"/>
      </w:pPr>
      <w:r>
        <w:rPr>
          <w:rFonts w:ascii="Times New Roman"/>
          <w:b w:val="false"/>
          <w:i w:val="false"/>
          <w:color w:val="000000"/>
          <w:sz w:val="28"/>
        </w:rPr>
        <w:t>
      қарыздарды өтеу – 27 188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бос қалдықтары – 116 400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№14-2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№85-2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14 533 777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13 194 780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13 194 780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13 194 780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14 650 177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2 766 555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1 931 133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7 241 146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77"/>
        <w:gridCol w:w="477"/>
        <w:gridCol w:w="6399"/>
        <w:gridCol w:w="2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91"/>
        <w:gridCol w:w="291"/>
        <w:gridCol w:w="4523"/>
        <w:gridCol w:w="5868"/>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-150 469</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399"/>
        <w:gridCol w:w="399"/>
        <w:gridCol w:w="7"/>
        <w:gridCol w:w="2315"/>
        <w:gridCol w:w="7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