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836e" w14:textId="e888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2020 жылдың 23 желтоқсандағы №64-5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2021 жылғы 6 желтоқсандағы № 11-5 шешімі. Қазақстан Республикасының Әділет министрлігінде 2021 жылғы 13 желтоқсанда № 25750 болып тіркелді</w:t>
      </w:r>
    </w:p>
    <w:p>
      <w:pPr>
        <w:spacing w:after="0"/>
        <w:ind w:left="0"/>
        <w:jc w:val="both"/>
      </w:pPr>
      <w:bookmarkStart w:name="z7" w:id="0"/>
      <w:r>
        <w:rPr>
          <w:rFonts w:ascii="Times New Roman"/>
          <w:b w:val="false"/>
          <w:i w:val="false"/>
          <w:color w:val="000000"/>
          <w:sz w:val="28"/>
        </w:rPr>
        <w:t>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Т.Рысқұлов аудандық мәслихатының "2021-2023 жылдарға арналған аудандық бюджет туралы" 2020 жылғы 23 желтоқсандағы №64-5 шешіміне (Нормативтік құқықтық актілердің мемлекеттік тіркеу тізілімінде </w:t>
      </w:r>
      <w:r>
        <w:rPr>
          <w:rFonts w:ascii="Times New Roman"/>
          <w:b w:val="false"/>
          <w:i w:val="false"/>
          <w:color w:val="000000"/>
          <w:sz w:val="28"/>
        </w:rPr>
        <w:t>№4876</w:t>
      </w:r>
      <w:r>
        <w:rPr>
          <w:rFonts w:ascii="Times New Roman"/>
          <w:b w:val="false"/>
          <w:i w:val="false"/>
          <w:color w:val="000000"/>
          <w:sz w:val="28"/>
        </w:rPr>
        <w:t xml:space="preserve">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шешімге 1, 2 және 3- қосымшаларға сәйкес, оның ішінде 2021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- 17894888 мың теңге;</w:t>
      </w:r>
    </w:p>
    <w:bookmarkEnd w:id="3"/>
    <w:bookmarkStart w:name="z12" w:id="4"/>
    <w:p>
      <w:pPr>
        <w:spacing w:after="0"/>
        <w:ind w:left="0"/>
        <w:jc w:val="both"/>
      </w:pPr>
      <w:r>
        <w:rPr>
          <w:rFonts w:ascii="Times New Roman"/>
          <w:b w:val="false"/>
          <w:i w:val="false"/>
          <w:color w:val="000000"/>
          <w:sz w:val="28"/>
        </w:rPr>
        <w:t>
      салықтық түсімдер -3475069 мың теңге;</w:t>
      </w:r>
    </w:p>
    <w:bookmarkEnd w:id="4"/>
    <w:bookmarkStart w:name="z13" w:id="5"/>
    <w:p>
      <w:pPr>
        <w:spacing w:after="0"/>
        <w:ind w:left="0"/>
        <w:jc w:val="both"/>
      </w:pPr>
      <w:r>
        <w:rPr>
          <w:rFonts w:ascii="Times New Roman"/>
          <w:b w:val="false"/>
          <w:i w:val="false"/>
          <w:color w:val="000000"/>
          <w:sz w:val="28"/>
        </w:rPr>
        <w:t>
      салықтық емес түсімдер -26741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- 7783 мың теңге;</w:t>
      </w:r>
    </w:p>
    <w:bookmarkEnd w:id="6"/>
    <w:bookmarkStart w:name="z15" w:id="7"/>
    <w:p>
      <w:pPr>
        <w:spacing w:after="0"/>
        <w:ind w:left="0"/>
        <w:jc w:val="both"/>
      </w:pPr>
      <w:r>
        <w:rPr>
          <w:rFonts w:ascii="Times New Roman"/>
          <w:b w:val="false"/>
          <w:i w:val="false"/>
          <w:color w:val="000000"/>
          <w:sz w:val="28"/>
        </w:rPr>
        <w:t>
      трансферттер түсімі -14385295 мың теңге;</w:t>
      </w:r>
    </w:p>
    <w:bookmarkEnd w:id="7"/>
    <w:bookmarkStart w:name="z16" w:id="8"/>
    <w:p>
      <w:pPr>
        <w:spacing w:after="0"/>
        <w:ind w:left="0"/>
        <w:jc w:val="both"/>
      </w:pPr>
      <w:r>
        <w:rPr>
          <w:rFonts w:ascii="Times New Roman"/>
          <w:b w:val="false"/>
          <w:i w:val="false"/>
          <w:color w:val="000000"/>
          <w:sz w:val="28"/>
        </w:rPr>
        <w:t>
      2) шығындар -18232472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-46030 мың теңге;</w:t>
      </w:r>
    </w:p>
    <w:bookmarkEnd w:id="9"/>
    <w:bookmarkStart w:name="z18" w:id="10"/>
    <w:p>
      <w:pPr>
        <w:spacing w:after="0"/>
        <w:ind w:left="0"/>
        <w:jc w:val="both"/>
      </w:pPr>
      <w:r>
        <w:rPr>
          <w:rFonts w:ascii="Times New Roman"/>
          <w:b w:val="false"/>
          <w:i w:val="false"/>
          <w:color w:val="000000"/>
          <w:sz w:val="28"/>
        </w:rPr>
        <w:t>
      бюджеттік кредиттер -100637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-54607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-34107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- 34107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-349507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-349507 мың теңге;</w:t>
      </w:r>
    </w:p>
    <w:bookmarkEnd w:id="16"/>
    <w:bookmarkStart w:name="z25" w:id="17"/>
    <w:p>
      <w:pPr>
        <w:spacing w:after="0"/>
        <w:ind w:left="0"/>
        <w:jc w:val="both"/>
      </w:pPr>
      <w:r>
        <w:rPr>
          <w:rFonts w:ascii="Times New Roman"/>
          <w:b w:val="false"/>
          <w:i w:val="false"/>
          <w:color w:val="000000"/>
          <w:sz w:val="28"/>
        </w:rPr>
        <w:t>
      қарыздар түсімі - 100637 мың теңге;</w:t>
      </w:r>
    </w:p>
    <w:bookmarkEnd w:id="17"/>
    <w:bookmarkStart w:name="z26" w:id="18"/>
    <w:p>
      <w:pPr>
        <w:spacing w:after="0"/>
        <w:ind w:left="0"/>
        <w:jc w:val="both"/>
      </w:pPr>
      <w:r>
        <w:rPr>
          <w:rFonts w:ascii="Times New Roman"/>
          <w:b w:val="false"/>
          <w:i w:val="false"/>
          <w:color w:val="000000"/>
          <w:sz w:val="28"/>
        </w:rPr>
        <w:t>
      қарыздарды өтеу - 54607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- 303477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2021 жылғы </w:t>
            </w:r>
            <w:r>
              <w:br/>
            </w:r>
            <w:r>
              <w:rPr>
                <w:rFonts w:ascii="Times New Roman"/>
                <w:b w:val="false"/>
                <w:i w:val="false"/>
                <w:color w:val="000000"/>
                <w:sz w:val="20"/>
              </w:rPr>
              <w:t>6 желтоқсандағы № 11-5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2020 жылғы 23 </w:t>
            </w:r>
            <w:r>
              <w:br/>
            </w:r>
            <w:r>
              <w:rPr>
                <w:rFonts w:ascii="Times New Roman"/>
                <w:b w:val="false"/>
                <w:i w:val="false"/>
                <w:color w:val="000000"/>
                <w:sz w:val="20"/>
              </w:rPr>
              <w:t>желтоқсандағы</w:t>
            </w:r>
            <w:r>
              <w:rPr>
                <w:rFonts w:ascii="Times New Roman"/>
                <w:b w:val="false"/>
                <w:i w:val="false"/>
                <w:color w:val="000000"/>
                <w:sz w:val="20"/>
              </w:rPr>
              <w:t xml:space="preserve"> №64-5 шешіміне </w:t>
            </w:r>
            <w:r>
              <w:br/>
            </w:r>
            <w:r>
              <w:rPr>
                <w:rFonts w:ascii="Times New Roman"/>
                <w:b w:val="false"/>
                <w:i w:val="false"/>
                <w:color w:val="000000"/>
                <w:sz w:val="20"/>
              </w:rPr>
              <w:t>1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 қала құрылысы схемалары, аудандық (облыстық) маңызы бар қалалардың, ауылдардың және басқа да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