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8ce6" w14:textId="65c8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Т.Рысқұлов аудандық мәслихатының 2020 жылдың 23 желтоқсандағы №64-5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2021 жылғы 24 маусымдағы № 6-6 шешімі. Қазақстан Республикасының Әділет министрлігінде 2021 жылғы 30 маусымда № 23221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Т.Рысқұлов аудандық мәслихатының 2020 жылғы 23 желтоқсандағы № 64-5 шешіміне (нормативтік құқықтық актілердің мемлекеттік тіркеу тізілімінде </w:t>
      </w:r>
      <w:r>
        <w:rPr>
          <w:rFonts w:ascii="Times New Roman"/>
          <w:b w:val="false"/>
          <w:i w:val="false"/>
          <w:color w:val="000000"/>
          <w:sz w:val="28"/>
        </w:rPr>
        <w:t>№ 4876</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аудандық бюджет 1, 2, 3 қосымшаларға сәйкес, оның ішінде 2021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- 18571568 мың теңге;</w:t>
      </w:r>
    </w:p>
    <w:bookmarkEnd w:id="3"/>
    <w:bookmarkStart w:name="z12" w:id="4"/>
    <w:p>
      <w:pPr>
        <w:spacing w:after="0"/>
        <w:ind w:left="0"/>
        <w:jc w:val="both"/>
      </w:pPr>
      <w:r>
        <w:rPr>
          <w:rFonts w:ascii="Times New Roman"/>
          <w:b w:val="false"/>
          <w:i w:val="false"/>
          <w:color w:val="000000"/>
          <w:sz w:val="28"/>
        </w:rPr>
        <w:t>
      салықтық түсімдер -3397725 мың теңге;</w:t>
      </w:r>
    </w:p>
    <w:bookmarkEnd w:id="4"/>
    <w:bookmarkStart w:name="z13" w:id="5"/>
    <w:p>
      <w:pPr>
        <w:spacing w:after="0"/>
        <w:ind w:left="0"/>
        <w:jc w:val="both"/>
      </w:pPr>
      <w:r>
        <w:rPr>
          <w:rFonts w:ascii="Times New Roman"/>
          <w:b w:val="false"/>
          <w:i w:val="false"/>
          <w:color w:val="000000"/>
          <w:sz w:val="28"/>
        </w:rPr>
        <w:t>
      салықтық емес түсімдер -26718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- 5608 мың теңге;</w:t>
      </w:r>
    </w:p>
    <w:bookmarkEnd w:id="6"/>
    <w:bookmarkStart w:name="z15" w:id="7"/>
    <w:p>
      <w:pPr>
        <w:spacing w:after="0"/>
        <w:ind w:left="0"/>
        <w:jc w:val="both"/>
      </w:pPr>
      <w:r>
        <w:rPr>
          <w:rFonts w:ascii="Times New Roman"/>
          <w:b w:val="false"/>
          <w:i w:val="false"/>
          <w:color w:val="000000"/>
          <w:sz w:val="28"/>
        </w:rPr>
        <w:t>
      трансферттер түсімі -15141517 мың теңге;</w:t>
      </w:r>
    </w:p>
    <w:bookmarkEnd w:id="7"/>
    <w:bookmarkStart w:name="z16" w:id="8"/>
    <w:p>
      <w:pPr>
        <w:spacing w:after="0"/>
        <w:ind w:left="0"/>
        <w:jc w:val="both"/>
      </w:pPr>
      <w:r>
        <w:rPr>
          <w:rFonts w:ascii="Times New Roman"/>
          <w:b w:val="false"/>
          <w:i w:val="false"/>
          <w:color w:val="000000"/>
          <w:sz w:val="28"/>
        </w:rPr>
        <w:t>
      2) шығындар -18875045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-102911 мың теңге;</w:t>
      </w:r>
    </w:p>
    <w:bookmarkEnd w:id="9"/>
    <w:bookmarkStart w:name="z18" w:id="10"/>
    <w:p>
      <w:pPr>
        <w:spacing w:after="0"/>
        <w:ind w:left="0"/>
        <w:jc w:val="both"/>
      </w:pPr>
      <w:r>
        <w:rPr>
          <w:rFonts w:ascii="Times New Roman"/>
          <w:b w:val="false"/>
          <w:i w:val="false"/>
          <w:color w:val="000000"/>
          <w:sz w:val="28"/>
        </w:rPr>
        <w:t>
      бюджеттік кредиттер -157518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-54607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-406388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-406388 мың теңге;</w:t>
      </w:r>
    </w:p>
    <w:bookmarkEnd w:id="16"/>
    <w:bookmarkStart w:name="z25" w:id="17"/>
    <w:p>
      <w:pPr>
        <w:spacing w:after="0"/>
        <w:ind w:left="0"/>
        <w:jc w:val="both"/>
      </w:pPr>
      <w:r>
        <w:rPr>
          <w:rFonts w:ascii="Times New Roman"/>
          <w:b w:val="false"/>
          <w:i w:val="false"/>
          <w:color w:val="000000"/>
          <w:sz w:val="28"/>
        </w:rPr>
        <w:t>
      қарыздар түсімі - 157518 мың теңге;</w:t>
      </w:r>
    </w:p>
    <w:bookmarkEnd w:id="17"/>
    <w:bookmarkStart w:name="z26" w:id="18"/>
    <w:p>
      <w:pPr>
        <w:spacing w:after="0"/>
        <w:ind w:left="0"/>
        <w:jc w:val="both"/>
      </w:pPr>
      <w:r>
        <w:rPr>
          <w:rFonts w:ascii="Times New Roman"/>
          <w:b w:val="false"/>
          <w:i w:val="false"/>
          <w:color w:val="000000"/>
          <w:sz w:val="28"/>
        </w:rPr>
        <w:t>
      қарыздарды өтеу - 54607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- 303477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24 маусымдағы № 6-6</w:t>
            </w:r>
            <w:r>
              <w:rPr>
                <w:rFonts w:ascii="Times New Roman"/>
                <w:b w:val="false"/>
                <w:i w:val="false"/>
                <w:color w:val="000000"/>
                <w:sz w:val="20"/>
              </w:rPr>
              <w:t xml:space="preserve"> шешіміне</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23 желтоқсандағы</w:t>
            </w:r>
            <w:r>
              <w:rPr>
                <w:rFonts w:ascii="Times New Roman"/>
                <w:b w:val="false"/>
                <w:i w:val="false"/>
                <w:color w:val="000000"/>
                <w:sz w:val="20"/>
              </w:rPr>
              <w:t xml:space="preserve"> №64-5 </w:t>
            </w:r>
            <w:r>
              <w:br/>
            </w:r>
            <w:r>
              <w:rPr>
                <w:rFonts w:ascii="Times New Roman"/>
                <w:b w:val="false"/>
                <w:i w:val="false"/>
                <w:color w:val="000000"/>
                <w:sz w:val="20"/>
              </w:rPr>
              <w:t>шешіміне 1 қосымша</w:t>
            </w:r>
          </w:p>
        </w:tc>
      </w:tr>
    </w:tbl>
    <w:bookmarkStart w:name="z38"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18571568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басқару,жекешелендіруден кейінгі қызмет және осыған байланысты дауларды реттеу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 қала құрылысы схемалары, аудандық (облыстық) маңызы бар қалалардың, ауылдардың және басқа да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 есебінен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