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dbdd" w14:textId="bfa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сәуіріндегі №14-5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2021 жылғы 19 наурыздағы № 3-8 шешімі. Жамбыл облысының Әділет департаментінде 2021 жылғы 26 наурызда № 4922 болып тіркелді. Күші жойылды - Жамбыл облысы Т.Рысқұлов аудандық мәслихатының 2023 жылғы 30 қазандағы №10-8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30.10.2023 </w:t>
      </w:r>
      <w:r>
        <w:rPr>
          <w:rFonts w:ascii="Times New Roman"/>
          <w:b w:val="false"/>
          <w:i w:val="false"/>
          <w:color w:val="ff0000"/>
          <w:sz w:val="28"/>
        </w:rPr>
        <w:t>№10-8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Т.Рысқұлов аудандық мәслихаты ШЕШІМ ҚАБЫЛДАДЫ:</w:t>
      </w:r>
    </w:p>
    <w:bookmarkStart w:name="z8" w:id="0"/>
    <w:p>
      <w:pPr>
        <w:spacing w:after="0"/>
        <w:ind w:left="0"/>
        <w:jc w:val="both"/>
      </w:pPr>
      <w:r>
        <w:rPr>
          <w:rFonts w:ascii="Times New Roman"/>
          <w:b w:val="false"/>
          <w:i w:val="false"/>
          <w:color w:val="000000"/>
          <w:sz w:val="28"/>
        </w:rPr>
        <w:t xml:space="preserve">
      1.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сәуіріндегі №14-5 шешіміне (нормативтік құқықтық актілерді мемлекеттік тіркеу тізілімінде </w:t>
      </w:r>
      <w:r>
        <w:rPr>
          <w:rFonts w:ascii="Times New Roman"/>
          <w:b w:val="false"/>
          <w:i w:val="false"/>
          <w:color w:val="000000"/>
          <w:sz w:val="28"/>
        </w:rPr>
        <w:t>№ 3414</w:t>
      </w:r>
      <w:r>
        <w:rPr>
          <w:rFonts w:ascii="Times New Roman"/>
          <w:b w:val="false"/>
          <w:i w:val="false"/>
          <w:color w:val="000000"/>
          <w:sz w:val="28"/>
        </w:rPr>
        <w:t xml:space="preserve"> болып тіркелген, 2017 жылдың 16 мамырында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Қағидасының</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7) тармақшасына келесі өзгерістер енгізіліп және келесі редакцияда жазылсын:</w:t>
      </w:r>
    </w:p>
    <w:bookmarkStart w:name="z11" w:id="2"/>
    <w:p>
      <w:pPr>
        <w:spacing w:after="0"/>
        <w:ind w:left="0"/>
        <w:jc w:val="both"/>
      </w:pPr>
      <w:r>
        <w:rPr>
          <w:rFonts w:ascii="Times New Roman"/>
          <w:b w:val="false"/>
          <w:i w:val="false"/>
          <w:color w:val="000000"/>
          <w:sz w:val="28"/>
        </w:rPr>
        <w:t>
      "7)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1) тармақшасына келесі өзгерістер енгізіліп және келесі редакцияда жазылсын:</w:t>
      </w:r>
    </w:p>
    <w:bookmarkStart w:name="z13" w:id="3"/>
    <w:p>
      <w:pPr>
        <w:spacing w:after="0"/>
        <w:ind w:left="0"/>
        <w:jc w:val="both"/>
      </w:pPr>
      <w:r>
        <w:rPr>
          <w:rFonts w:ascii="Times New Roman"/>
          <w:b w:val="false"/>
          <w:i w:val="false"/>
          <w:color w:val="000000"/>
          <w:sz w:val="28"/>
        </w:rPr>
        <w:t>
      "1) 15-ақпан – бұрынғы Кеңестік Социалистік Республикалар Одағының әскерлерін Ауғанстан жерінен шығарған күніне орай – Ауғанстанда әскери міндетін өтеген әскери қызметшілерге және Ауғанстанда әскери қызметін өткеру кезінде ауруға шалдығуы салдарынан мүгедек болған әскери қызметшілерге,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қызметшілеріне,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жылына бір рет облыстың атқарушы органының келісімі бойынша бірыңғай мөлшерде белгіленеді;".</w:t>
      </w:r>
    </w:p>
    <w:bookmarkEnd w:id="3"/>
    <w:bookmarkStart w:name="z14" w:id="4"/>
    <w:p>
      <w:pPr>
        <w:spacing w:after="0"/>
        <w:ind w:left="0"/>
        <w:jc w:val="both"/>
      </w:pPr>
      <w:r>
        <w:rPr>
          <w:rFonts w:ascii="Times New Roman"/>
          <w:b w:val="false"/>
          <w:i w:val="false"/>
          <w:color w:val="000000"/>
          <w:sz w:val="28"/>
        </w:rPr>
        <w:t>
      2. Осы шешімнің орындалуын бақылау Т.Рысқұлов аудандық мәслихатының білім беру, денсаулық сақтау, әлеуметтік-мәдени даму, қоғамдық және жастар ұйымдарымен байланыс мәселелері жөніндегі тұрақты комиссиясына жүктелсін.</w:t>
      </w:r>
    </w:p>
    <w:bookmarkEnd w:id="4"/>
    <w:bookmarkStart w:name="z15"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