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9e05" w14:textId="a4a9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2020 жылғы 24 желтоқсандағы № 79-3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2021 жылғы 19 қарашадағы № 16-2 шешімі. Қазақстан Республикасының Әділет министрлігінде 2021 жылғы 3 желтоқсанда № 25527 болып тіркелді</w:t>
      </w:r>
    </w:p>
    <w:p>
      <w:pPr>
        <w:spacing w:after="0"/>
        <w:ind w:left="0"/>
        <w:jc w:val="both"/>
      </w:pPr>
      <w:bookmarkStart w:name="z7" w:id="0"/>
      <w:r>
        <w:rPr>
          <w:rFonts w:ascii="Times New Roman"/>
          <w:b w:val="false"/>
          <w:i w:val="false"/>
          <w:color w:val="000000"/>
          <w:sz w:val="28"/>
        </w:rPr>
        <w:t>
      Меркі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Меркі аудандық мәслихатының 2020 жылғы 24 желтоқсандағы </w:t>
      </w:r>
      <w:r>
        <w:rPr>
          <w:rFonts w:ascii="Times New Roman"/>
          <w:b w:val="false"/>
          <w:i w:val="false"/>
          <w:color w:val="000000"/>
          <w:sz w:val="28"/>
        </w:rPr>
        <w:t>№ 79-3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4871</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1, 2, 3 –қосымшаларға сәйкес, оның ішінде 2021 жылға келесіндей көлемде бекітілсін:</w:t>
      </w:r>
    </w:p>
    <w:bookmarkEnd w:id="2"/>
    <w:bookmarkStart w:name="z11" w:id="3"/>
    <w:p>
      <w:pPr>
        <w:spacing w:after="0"/>
        <w:ind w:left="0"/>
        <w:jc w:val="both"/>
      </w:pPr>
      <w:r>
        <w:rPr>
          <w:rFonts w:ascii="Times New Roman"/>
          <w:b w:val="false"/>
          <w:i w:val="false"/>
          <w:color w:val="000000"/>
          <w:sz w:val="28"/>
        </w:rPr>
        <w:t>
      1) кірістер –15213302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1887201 мың теңге;</w:t>
      </w:r>
    </w:p>
    <w:bookmarkEnd w:id="4"/>
    <w:bookmarkStart w:name="z13" w:id="5"/>
    <w:p>
      <w:pPr>
        <w:spacing w:after="0"/>
        <w:ind w:left="0"/>
        <w:jc w:val="both"/>
      </w:pPr>
      <w:r>
        <w:rPr>
          <w:rFonts w:ascii="Times New Roman"/>
          <w:b w:val="false"/>
          <w:i w:val="false"/>
          <w:color w:val="000000"/>
          <w:sz w:val="28"/>
        </w:rPr>
        <w:t>
      салықтық емес түсімдер – 6582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–136700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13182819 мың теңге;</w:t>
      </w:r>
    </w:p>
    <w:bookmarkEnd w:id="7"/>
    <w:bookmarkStart w:name="z16" w:id="8"/>
    <w:p>
      <w:pPr>
        <w:spacing w:after="0"/>
        <w:ind w:left="0"/>
        <w:jc w:val="both"/>
      </w:pPr>
      <w:r>
        <w:rPr>
          <w:rFonts w:ascii="Times New Roman"/>
          <w:b w:val="false"/>
          <w:i w:val="false"/>
          <w:color w:val="000000"/>
          <w:sz w:val="28"/>
        </w:rPr>
        <w:t>
      2) шығындар –15432191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–112803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–148767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өтеу- 35964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бюджеттің тапшылығы (профициті) – -331692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–331692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-267580 мың теңге;</w:t>
      </w:r>
    </w:p>
    <w:bookmarkEnd w:id="17"/>
    <w:bookmarkStart w:name="z26" w:id="18"/>
    <w:p>
      <w:pPr>
        <w:spacing w:after="0"/>
        <w:ind w:left="0"/>
        <w:jc w:val="both"/>
      </w:pPr>
      <w:r>
        <w:rPr>
          <w:rFonts w:ascii="Times New Roman"/>
          <w:b w:val="false"/>
          <w:i w:val="false"/>
          <w:color w:val="000000"/>
          <w:sz w:val="28"/>
        </w:rPr>
        <w:t>
      қарыздарды өтеу – 35964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қалдықтары- 100076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жылғы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маслихат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2021 жылғы 19 қарашадағы</w:t>
            </w:r>
            <w:r>
              <w:br/>
            </w:r>
            <w:r>
              <w:rPr>
                <w:rFonts w:ascii="Times New Roman"/>
                <w:b w:val="false"/>
                <w:i w:val="false"/>
                <w:color w:val="000000"/>
                <w:sz w:val="20"/>
              </w:rPr>
              <w:t>№ 16-2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79-3 шешіміне 1- қосымша</w:t>
            </w:r>
          </w:p>
        </w:tc>
      </w:tr>
    </w:tbl>
    <w:bookmarkStart w:name="z37"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13181739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