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d1be" w14:textId="a76d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2020 жылғы 21 желтоқсандағы № 79-3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2021 жылғы 10 желтоқсандағы № 16-2 шешімі. Қазақстан Республикасының Әділет министрлігінде 2021 жылғы 13 желтоқсанда № 25747 болып тіркелді</w:t>
      </w:r>
    </w:p>
    <w:p>
      <w:pPr>
        <w:spacing w:after="0"/>
        <w:ind w:left="0"/>
        <w:jc w:val="left"/>
      </w:pPr>
    </w:p>
    <w:bookmarkStart w:name="z7" w:id="0"/>
    <w:p>
      <w:pPr>
        <w:spacing w:after="0"/>
        <w:ind w:left="0"/>
        <w:jc w:val="both"/>
      </w:pPr>
      <w:r>
        <w:rPr>
          <w:rFonts w:ascii="Times New Roman"/>
          <w:b w:val="false"/>
          <w:i w:val="false"/>
          <w:color w:val="000000"/>
          <w:sz w:val="28"/>
        </w:rPr>
        <w:t>
      Қордай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Қордай аудандық мәслихатының 2020 жылғы 21 желтоқсандағы </w:t>
      </w:r>
      <w:r>
        <w:rPr>
          <w:rFonts w:ascii="Times New Roman"/>
          <w:b w:val="false"/>
          <w:i w:val="false"/>
          <w:color w:val="000000"/>
          <w:sz w:val="28"/>
        </w:rPr>
        <w:t>№ 79-3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4848</w:t>
      </w:r>
      <w:r>
        <w:rPr>
          <w:rFonts w:ascii="Times New Roman"/>
          <w:b w:val="false"/>
          <w:i w:val="false"/>
          <w:color w:val="000000"/>
          <w:sz w:val="28"/>
        </w:rPr>
        <w:t xml:space="preserve">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қосымшасына сәйкес, оның ішінде 2021 жылға келесідей көлемдерде бекітілсін:</w:t>
      </w:r>
    </w:p>
    <w:bookmarkEnd w:id="2"/>
    <w:bookmarkStart w:name="z11" w:id="3"/>
    <w:p>
      <w:pPr>
        <w:spacing w:after="0"/>
        <w:ind w:left="0"/>
        <w:jc w:val="both"/>
      </w:pPr>
      <w:r>
        <w:rPr>
          <w:rFonts w:ascii="Times New Roman"/>
          <w:b w:val="false"/>
          <w:i w:val="false"/>
          <w:color w:val="000000"/>
          <w:sz w:val="28"/>
        </w:rPr>
        <w:t>
      1) кірістер – 24 922 908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3 744 788 мың теңге;</w:t>
      </w:r>
    </w:p>
    <w:bookmarkEnd w:id="4"/>
    <w:bookmarkStart w:name="z13" w:id="5"/>
    <w:p>
      <w:pPr>
        <w:spacing w:after="0"/>
        <w:ind w:left="0"/>
        <w:jc w:val="both"/>
      </w:pPr>
      <w:r>
        <w:rPr>
          <w:rFonts w:ascii="Times New Roman"/>
          <w:b w:val="false"/>
          <w:i w:val="false"/>
          <w:color w:val="000000"/>
          <w:sz w:val="28"/>
        </w:rPr>
        <w:t>
      салықтық емес түсімдер – 57 949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түсімдер-250 607 тыс теңге;</w:t>
      </w:r>
    </w:p>
    <w:bookmarkEnd w:id="6"/>
    <w:bookmarkStart w:name="z15" w:id="7"/>
    <w:p>
      <w:pPr>
        <w:spacing w:after="0"/>
        <w:ind w:left="0"/>
        <w:jc w:val="both"/>
      </w:pPr>
      <w:r>
        <w:rPr>
          <w:rFonts w:ascii="Times New Roman"/>
          <w:b w:val="false"/>
          <w:i w:val="false"/>
          <w:color w:val="000000"/>
          <w:sz w:val="28"/>
        </w:rPr>
        <w:t>
      трансферттер түсiмі – 20 869 564 мың теңге;</w:t>
      </w:r>
    </w:p>
    <w:bookmarkEnd w:id="7"/>
    <w:bookmarkStart w:name="z16" w:id="8"/>
    <w:p>
      <w:pPr>
        <w:spacing w:after="0"/>
        <w:ind w:left="0"/>
        <w:jc w:val="both"/>
      </w:pPr>
      <w:r>
        <w:rPr>
          <w:rFonts w:ascii="Times New Roman"/>
          <w:b w:val="false"/>
          <w:i w:val="false"/>
          <w:color w:val="000000"/>
          <w:sz w:val="28"/>
        </w:rPr>
        <w:t>
      2) шығындар – 25 289 066 мың теңге;</w:t>
      </w:r>
    </w:p>
    <w:bookmarkEnd w:id="8"/>
    <w:bookmarkStart w:name="z17" w:id="9"/>
    <w:p>
      <w:pPr>
        <w:spacing w:after="0"/>
        <w:ind w:left="0"/>
        <w:jc w:val="both"/>
      </w:pPr>
      <w:r>
        <w:rPr>
          <w:rFonts w:ascii="Times New Roman"/>
          <w:b w:val="false"/>
          <w:i w:val="false"/>
          <w:color w:val="000000"/>
          <w:sz w:val="28"/>
        </w:rPr>
        <w:t>
      3) таза бюджеттік кредиттеу-3 615 мың теңге;</w:t>
      </w:r>
    </w:p>
    <w:bookmarkEnd w:id="9"/>
    <w:bookmarkStart w:name="z18" w:id="10"/>
    <w:p>
      <w:pPr>
        <w:spacing w:after="0"/>
        <w:ind w:left="0"/>
        <w:jc w:val="both"/>
      </w:pPr>
      <w:r>
        <w:rPr>
          <w:rFonts w:ascii="Times New Roman"/>
          <w:b w:val="false"/>
          <w:i w:val="false"/>
          <w:color w:val="000000"/>
          <w:sz w:val="28"/>
        </w:rPr>
        <w:t>
      4) қаржы активтері мен операциялар бойынша сальдо – -7442 мың теңге, оның ішінде:</w:t>
      </w:r>
    </w:p>
    <w:bookmarkEnd w:id="10"/>
    <w:bookmarkStart w:name="z19" w:id="11"/>
    <w:p>
      <w:pPr>
        <w:spacing w:after="0"/>
        <w:ind w:left="0"/>
        <w:jc w:val="both"/>
      </w:pPr>
      <w:r>
        <w:rPr>
          <w:rFonts w:ascii="Times New Roman"/>
          <w:b w:val="false"/>
          <w:i w:val="false"/>
          <w:color w:val="000000"/>
          <w:sz w:val="28"/>
        </w:rPr>
        <w:t>
      қаржы активтерін сатып алу – - 7442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- 362 331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362 331 мың теңге, оның ішінде:</w:t>
      </w:r>
    </w:p>
    <w:bookmarkEnd w:id="13"/>
    <w:bookmarkStart w:name="z22" w:id="14"/>
    <w:p>
      <w:pPr>
        <w:spacing w:after="0"/>
        <w:ind w:left="0"/>
        <w:jc w:val="both"/>
      </w:pPr>
      <w:r>
        <w:rPr>
          <w:rFonts w:ascii="Times New Roman"/>
          <w:b w:val="false"/>
          <w:i w:val="false"/>
          <w:color w:val="000000"/>
          <w:sz w:val="28"/>
        </w:rPr>
        <w:t>
      қарыздар түсімі – 388 926 мың теңге".</w:t>
      </w:r>
    </w:p>
    <w:bookmarkEnd w:id="14"/>
    <w:bookmarkStart w:name="z23"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Осы шешім 2021 жылдың 1 қаңтарынан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Қордай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2021 жылғы 10 желтоқсандағы</w:t>
            </w:r>
            <w:r>
              <w:br/>
            </w:r>
            <w:r>
              <w:rPr>
                <w:rFonts w:ascii="Times New Roman"/>
                <w:b w:val="false"/>
                <w:i w:val="false"/>
                <w:color w:val="000000"/>
                <w:sz w:val="20"/>
              </w:rPr>
              <w:t>№ 16-2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79-3</w:t>
            </w:r>
            <w:r>
              <w:rPr>
                <w:rFonts w:ascii="Times New Roman"/>
                <w:b w:val="false"/>
                <w:i w:val="false"/>
                <w:color w:val="000000"/>
                <w:sz w:val="20"/>
              </w:rPr>
              <w:t xml:space="preserve"> шешіміне 1 қосымшасы</w:t>
            </w:r>
          </w:p>
        </w:tc>
      </w:tr>
    </w:tbl>
    <w:bookmarkStart w:name="z32" w:id="17"/>
    <w:p>
      <w:pPr>
        <w:spacing w:after="0"/>
        <w:ind w:left="0"/>
        <w:jc w:val="left"/>
      </w:pPr>
      <w:r>
        <w:rPr>
          <w:rFonts w:ascii="Times New Roman"/>
          <w:b/>
          <w:i w:val="false"/>
          <w:color w:val="000000"/>
        </w:rPr>
        <w:t xml:space="preserve"> 2021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Сомасы, мың теңге</w:t>
            </w:r>
          </w:p>
          <w:bookmarkEnd w:id="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Санаты</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Бюджеттік бағдарламалардың әкімшісі</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Бағдарлама</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Функционалдық топ</w:t>
            </w:r>
          </w:p>
          <w:bookmarkEnd w:id="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Бюджеттік бағдарламалардың әкімшісі</w:t>
            </w:r>
          </w:p>
          <w:bookmarkEnd w:id="2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Бағдарлама</w:t>
            </w:r>
          </w:p>
          <w:bookmarkEnd w:id="2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Санаты</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Функционалдық топ</w:t>
            </w:r>
          </w:p>
          <w:bookmarkEnd w:id="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Бюджеттік бағдарламалардың әкімшісі</w:t>
            </w:r>
          </w:p>
          <w:bookmarkEnd w:id="2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Бағдарлама</w:t>
            </w:r>
          </w:p>
          <w:bookmarkEnd w:id="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