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e52a" w14:textId="f4ce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2021 жылғы 25 желтоқсандағы № 18-7 шешімі. Қазақстан Республикасының Әділет министрлігінде 2021 жылғы 27 желтоқсанда № 26038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ауданының 2022-2024 жылдарға арналған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bookmarkStart w:name="z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16 182 399,0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бойынша – 1 883 951,0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бойынша – 15 030,0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бойынша– 20 908,0 мың теңге;</w:t>
      </w:r>
    </w:p>
    <w:bookmarkEnd w:id="5"/>
    <w:bookmarkStart w:name="z15" w:id="6"/>
    <w:p>
      <w:pPr>
        <w:spacing w:after="0"/>
        <w:ind w:left="0"/>
        <w:jc w:val="both"/>
      </w:pPr>
      <w:r>
        <w:rPr>
          <w:rFonts w:ascii="Times New Roman"/>
          <w:b w:val="false"/>
          <w:i w:val="false"/>
          <w:color w:val="000000"/>
          <w:sz w:val="28"/>
        </w:rPr>
        <w:t>
      трансферттер түсімі бойынша – 14 262 510,0 мың теңге;</w:t>
      </w:r>
    </w:p>
    <w:bookmarkEnd w:id="6"/>
    <w:bookmarkStart w:name="z16" w:id="7"/>
    <w:p>
      <w:pPr>
        <w:spacing w:after="0"/>
        <w:ind w:left="0"/>
        <w:jc w:val="both"/>
      </w:pPr>
      <w:r>
        <w:rPr>
          <w:rFonts w:ascii="Times New Roman"/>
          <w:b w:val="false"/>
          <w:i w:val="false"/>
          <w:color w:val="000000"/>
          <w:sz w:val="28"/>
        </w:rPr>
        <w:t>
      2) шығындар – 16 508 373,0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117 383,0 мың теңге;</w:t>
      </w:r>
    </w:p>
    <w:bookmarkEnd w:id="8"/>
    <w:bookmarkStart w:name="z18" w:id="9"/>
    <w:p>
      <w:pPr>
        <w:spacing w:after="0"/>
        <w:ind w:left="0"/>
        <w:jc w:val="both"/>
      </w:pPr>
      <w:r>
        <w:rPr>
          <w:rFonts w:ascii="Times New Roman"/>
          <w:b w:val="false"/>
          <w:i w:val="false"/>
          <w:color w:val="000000"/>
          <w:sz w:val="28"/>
        </w:rPr>
        <w:t>
      бюджеттік кредиттер – 165 402,0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48 019,0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21" w:id="12"/>
    <w:p>
      <w:pPr>
        <w:spacing w:after="0"/>
        <w:ind w:left="0"/>
        <w:jc w:val="both"/>
      </w:pPr>
      <w:r>
        <w:rPr>
          <w:rFonts w:ascii="Times New Roman"/>
          <w:b w:val="false"/>
          <w:i w:val="false"/>
          <w:color w:val="000000"/>
          <w:sz w:val="28"/>
        </w:rPr>
        <w:t>
      5) бюджет тапшылығы (профициті) – - 443 357,0 мың теңге;</w:t>
      </w:r>
    </w:p>
    <w:bookmarkEnd w:id="12"/>
    <w:bookmarkStart w:name="z22" w:id="13"/>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3"/>
    <w:bookmarkStart w:name="z23" w:id="14"/>
    <w:p>
      <w:pPr>
        <w:spacing w:after="0"/>
        <w:ind w:left="0"/>
        <w:jc w:val="both"/>
      </w:pPr>
      <w:r>
        <w:rPr>
          <w:rFonts w:ascii="Times New Roman"/>
          <w:b w:val="false"/>
          <w:i w:val="false"/>
          <w:color w:val="000000"/>
          <w:sz w:val="28"/>
        </w:rPr>
        <w:t>
      қарыздар түсімі – 165 402,0 мың теңге;</w:t>
      </w:r>
    </w:p>
    <w:bookmarkEnd w:id="14"/>
    <w:bookmarkStart w:name="z24" w:id="15"/>
    <w:p>
      <w:pPr>
        <w:spacing w:after="0"/>
        <w:ind w:left="0"/>
        <w:jc w:val="both"/>
      </w:pPr>
      <w:r>
        <w:rPr>
          <w:rFonts w:ascii="Times New Roman"/>
          <w:b w:val="false"/>
          <w:i w:val="false"/>
          <w:color w:val="000000"/>
          <w:sz w:val="28"/>
        </w:rPr>
        <w:t>
      қарыздарды өтеу – 48 019,0 мың теңге;</w:t>
      </w:r>
    </w:p>
    <w:bookmarkEnd w:id="15"/>
    <w:bookmarkStart w:name="z25" w:id="16"/>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Жуалы аудандық мәслихатының 05.12.2022 </w:t>
      </w:r>
      <w:r>
        <w:rPr>
          <w:rFonts w:ascii="Times New Roman"/>
          <w:b w:val="false"/>
          <w:i w:val="false"/>
          <w:color w:val="000000"/>
          <w:sz w:val="28"/>
        </w:rPr>
        <w:t>№ 33-2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5" w:id="17"/>
    <w:p>
      <w:pPr>
        <w:spacing w:after="0"/>
        <w:ind w:left="0"/>
        <w:jc w:val="both"/>
      </w:pPr>
      <w:r>
        <w:rPr>
          <w:rFonts w:ascii="Times New Roman"/>
          <w:b w:val="false"/>
          <w:i w:val="false"/>
          <w:color w:val="000000"/>
          <w:sz w:val="28"/>
        </w:rPr>
        <w:t>
      2. 2022 жылы облыстық бюджеттен аудандық бюджетке берілетін субвенция көлемі 9 671 888 мың теңге сомасында белгіленсін.</w:t>
      </w:r>
    </w:p>
    <w:bookmarkEnd w:id="17"/>
    <w:bookmarkStart w:name="z27" w:id="18"/>
    <w:p>
      <w:pPr>
        <w:spacing w:after="0"/>
        <w:ind w:left="0"/>
        <w:jc w:val="both"/>
      </w:pPr>
      <w:r>
        <w:rPr>
          <w:rFonts w:ascii="Times New Roman"/>
          <w:b w:val="false"/>
          <w:i w:val="false"/>
          <w:color w:val="000000"/>
          <w:sz w:val="28"/>
        </w:rPr>
        <w:t>
      3. 2022 жылға аудандық бюджеттен аудандық маңызы бар қала, ауыл, кент, ауылдық округтер бюджеттеріне берілетін субвенция көлемі 285834 мың теңге сомасында белгіленсін, оның ішінде:</w:t>
      </w:r>
    </w:p>
    <w:bookmarkEnd w:id="18"/>
    <w:bookmarkStart w:name="z28" w:id="19"/>
    <w:p>
      <w:pPr>
        <w:spacing w:after="0"/>
        <w:ind w:left="0"/>
        <w:jc w:val="both"/>
      </w:pPr>
      <w:r>
        <w:rPr>
          <w:rFonts w:ascii="Times New Roman"/>
          <w:b w:val="false"/>
          <w:i w:val="false"/>
          <w:color w:val="000000"/>
          <w:sz w:val="28"/>
        </w:rPr>
        <w:t>
      Бауыржан Момышұлы ауылы әкімі аппараты- 30972 мың теңге;</w:t>
      </w:r>
    </w:p>
    <w:bookmarkEnd w:id="19"/>
    <w:bookmarkStart w:name="z29" w:id="20"/>
    <w:p>
      <w:pPr>
        <w:spacing w:after="0"/>
        <w:ind w:left="0"/>
        <w:jc w:val="both"/>
      </w:pPr>
      <w:r>
        <w:rPr>
          <w:rFonts w:ascii="Times New Roman"/>
          <w:b w:val="false"/>
          <w:i w:val="false"/>
          <w:color w:val="000000"/>
          <w:sz w:val="28"/>
        </w:rPr>
        <w:t>
      Ақсай ауылдық округі – 21060 мың теңге;</w:t>
      </w:r>
    </w:p>
    <w:bookmarkEnd w:id="20"/>
    <w:bookmarkStart w:name="z30" w:id="21"/>
    <w:p>
      <w:pPr>
        <w:spacing w:after="0"/>
        <w:ind w:left="0"/>
        <w:jc w:val="both"/>
      </w:pPr>
      <w:r>
        <w:rPr>
          <w:rFonts w:ascii="Times New Roman"/>
          <w:b w:val="false"/>
          <w:i w:val="false"/>
          <w:color w:val="000000"/>
          <w:sz w:val="28"/>
        </w:rPr>
        <w:t>
      Ақтөбе ауылдық округі – 18770 мың теңге;</w:t>
      </w:r>
    </w:p>
    <w:bookmarkEnd w:id="21"/>
    <w:bookmarkStart w:name="z31" w:id="22"/>
    <w:p>
      <w:pPr>
        <w:spacing w:after="0"/>
        <w:ind w:left="0"/>
        <w:jc w:val="both"/>
      </w:pPr>
      <w:r>
        <w:rPr>
          <w:rFonts w:ascii="Times New Roman"/>
          <w:b w:val="false"/>
          <w:i w:val="false"/>
          <w:color w:val="000000"/>
          <w:sz w:val="28"/>
        </w:rPr>
        <w:t>
      Билікөл ауылдық округі – 18732 мың теңге;</w:t>
      </w:r>
    </w:p>
    <w:bookmarkEnd w:id="22"/>
    <w:bookmarkStart w:name="z32" w:id="23"/>
    <w:p>
      <w:pPr>
        <w:spacing w:after="0"/>
        <w:ind w:left="0"/>
        <w:jc w:val="both"/>
      </w:pPr>
      <w:r>
        <w:rPr>
          <w:rFonts w:ascii="Times New Roman"/>
          <w:b w:val="false"/>
          <w:i w:val="false"/>
          <w:color w:val="000000"/>
          <w:sz w:val="28"/>
        </w:rPr>
        <w:t>
      Боралдай ауылдық округі – 18297 мың теңге;</w:t>
      </w:r>
    </w:p>
    <w:bookmarkEnd w:id="23"/>
    <w:bookmarkStart w:name="z33" w:id="24"/>
    <w:p>
      <w:pPr>
        <w:spacing w:after="0"/>
        <w:ind w:left="0"/>
        <w:jc w:val="both"/>
      </w:pPr>
      <w:r>
        <w:rPr>
          <w:rFonts w:ascii="Times New Roman"/>
          <w:b w:val="false"/>
          <w:i w:val="false"/>
          <w:color w:val="000000"/>
          <w:sz w:val="28"/>
        </w:rPr>
        <w:t>
      Жетітөбе ауылдық округі - 20485 мың теңге;</w:t>
      </w:r>
    </w:p>
    <w:bookmarkEnd w:id="24"/>
    <w:bookmarkStart w:name="z34" w:id="25"/>
    <w:p>
      <w:pPr>
        <w:spacing w:after="0"/>
        <w:ind w:left="0"/>
        <w:jc w:val="both"/>
      </w:pPr>
      <w:r>
        <w:rPr>
          <w:rFonts w:ascii="Times New Roman"/>
          <w:b w:val="false"/>
          <w:i w:val="false"/>
          <w:color w:val="000000"/>
          <w:sz w:val="28"/>
        </w:rPr>
        <w:t>
      Күреңбел ауылдық округі - 14947 мың теңге;</w:t>
      </w:r>
    </w:p>
    <w:bookmarkEnd w:id="25"/>
    <w:bookmarkStart w:name="z35" w:id="26"/>
    <w:p>
      <w:pPr>
        <w:spacing w:after="0"/>
        <w:ind w:left="0"/>
        <w:jc w:val="both"/>
      </w:pPr>
      <w:r>
        <w:rPr>
          <w:rFonts w:ascii="Times New Roman"/>
          <w:b w:val="false"/>
          <w:i w:val="false"/>
          <w:color w:val="000000"/>
          <w:sz w:val="28"/>
        </w:rPr>
        <w:t>
      Көкбастау ауылдық округі - 20494 мың теңге;</w:t>
      </w:r>
    </w:p>
    <w:bookmarkEnd w:id="26"/>
    <w:bookmarkStart w:name="z36" w:id="27"/>
    <w:p>
      <w:pPr>
        <w:spacing w:after="0"/>
        <w:ind w:left="0"/>
        <w:jc w:val="both"/>
      </w:pPr>
      <w:r>
        <w:rPr>
          <w:rFonts w:ascii="Times New Roman"/>
          <w:b w:val="false"/>
          <w:i w:val="false"/>
          <w:color w:val="000000"/>
          <w:sz w:val="28"/>
        </w:rPr>
        <w:t>
      Қарасаз ауылдық округі - 23700 мың теңге;</w:t>
      </w:r>
    </w:p>
    <w:bookmarkEnd w:id="27"/>
    <w:bookmarkStart w:name="z37" w:id="28"/>
    <w:p>
      <w:pPr>
        <w:spacing w:after="0"/>
        <w:ind w:left="0"/>
        <w:jc w:val="both"/>
      </w:pPr>
      <w:r>
        <w:rPr>
          <w:rFonts w:ascii="Times New Roman"/>
          <w:b w:val="false"/>
          <w:i w:val="false"/>
          <w:color w:val="000000"/>
          <w:sz w:val="28"/>
        </w:rPr>
        <w:t>
      Қызыларық ауылдық округі - 15158 мың теңге;</w:t>
      </w:r>
    </w:p>
    <w:bookmarkEnd w:id="28"/>
    <w:bookmarkStart w:name="z38" w:id="29"/>
    <w:p>
      <w:pPr>
        <w:spacing w:after="0"/>
        <w:ind w:left="0"/>
        <w:jc w:val="both"/>
      </w:pPr>
      <w:r>
        <w:rPr>
          <w:rFonts w:ascii="Times New Roman"/>
          <w:b w:val="false"/>
          <w:i w:val="false"/>
          <w:color w:val="000000"/>
          <w:sz w:val="28"/>
        </w:rPr>
        <w:t>
      Қошқарата ауылдық округі - 15275 мың теңге;</w:t>
      </w:r>
    </w:p>
    <w:bookmarkEnd w:id="29"/>
    <w:bookmarkStart w:name="z39" w:id="30"/>
    <w:p>
      <w:pPr>
        <w:spacing w:after="0"/>
        <w:ind w:left="0"/>
        <w:jc w:val="both"/>
      </w:pPr>
      <w:r>
        <w:rPr>
          <w:rFonts w:ascii="Times New Roman"/>
          <w:b w:val="false"/>
          <w:i w:val="false"/>
          <w:color w:val="000000"/>
          <w:sz w:val="28"/>
        </w:rPr>
        <w:t>
      Нұрлыкент ауылдық округі - 21298 мың теңге;</w:t>
      </w:r>
    </w:p>
    <w:bookmarkEnd w:id="30"/>
    <w:bookmarkStart w:name="z40" w:id="31"/>
    <w:p>
      <w:pPr>
        <w:spacing w:after="0"/>
        <w:ind w:left="0"/>
        <w:jc w:val="both"/>
      </w:pPr>
      <w:r>
        <w:rPr>
          <w:rFonts w:ascii="Times New Roman"/>
          <w:b w:val="false"/>
          <w:i w:val="false"/>
          <w:color w:val="000000"/>
          <w:sz w:val="28"/>
        </w:rPr>
        <w:t>
      Мыңбұлақ ауылдық округі - 22868 мың теңге;</w:t>
      </w:r>
    </w:p>
    <w:bookmarkEnd w:id="31"/>
    <w:bookmarkStart w:name="z41" w:id="32"/>
    <w:p>
      <w:pPr>
        <w:spacing w:after="0"/>
        <w:ind w:left="0"/>
        <w:jc w:val="both"/>
      </w:pPr>
      <w:r>
        <w:rPr>
          <w:rFonts w:ascii="Times New Roman"/>
          <w:b w:val="false"/>
          <w:i w:val="false"/>
          <w:color w:val="000000"/>
          <w:sz w:val="28"/>
        </w:rPr>
        <w:t>
      Шақпақ ауылдық округі - 23778 мың теңге.</w:t>
      </w:r>
    </w:p>
    <w:bookmarkEnd w:id="32"/>
    <w:bookmarkStart w:name="z42" w:id="33"/>
    <w:p>
      <w:pPr>
        <w:spacing w:after="0"/>
        <w:ind w:left="0"/>
        <w:jc w:val="both"/>
      </w:pPr>
      <w:r>
        <w:rPr>
          <w:rFonts w:ascii="Times New Roman"/>
          <w:b w:val="false"/>
          <w:i w:val="false"/>
          <w:color w:val="000000"/>
          <w:sz w:val="28"/>
        </w:rPr>
        <w:t>
      4. 2022 жылға аудандық жергілікті атқарушы органының резерві 15 000 мың теңге мөлшерінде бекітілсін.</w:t>
      </w:r>
    </w:p>
    <w:bookmarkEnd w:id="33"/>
    <w:bookmarkStart w:name="z43" w:id="34"/>
    <w:p>
      <w:pPr>
        <w:spacing w:after="0"/>
        <w:ind w:left="0"/>
        <w:jc w:val="both"/>
      </w:pPr>
      <w:r>
        <w:rPr>
          <w:rFonts w:ascii="Times New Roman"/>
          <w:b w:val="false"/>
          <w:i w:val="false"/>
          <w:color w:val="000000"/>
          <w:sz w:val="28"/>
        </w:rPr>
        <w:t>
      5. 2022 жылға ауыл, ауылдық округтердің бюджеттеріне берілетін трансферттердің бөлінуі Жуалы ауданы әкімінің қаулысы негізінде айқындалады.</w:t>
      </w:r>
    </w:p>
    <w:bookmarkEnd w:id="34"/>
    <w:bookmarkStart w:name="z44" w:id="35"/>
    <w:p>
      <w:pPr>
        <w:spacing w:after="0"/>
        <w:ind w:left="0"/>
        <w:jc w:val="both"/>
      </w:pPr>
      <w:r>
        <w:rPr>
          <w:rFonts w:ascii="Times New Roman"/>
          <w:b w:val="false"/>
          <w:i w:val="false"/>
          <w:color w:val="000000"/>
          <w:sz w:val="28"/>
        </w:rPr>
        <w:t>
      6. Осы шешімнің орындалуына бақылау және интернет-ресурстарында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35"/>
    <w:bookmarkStart w:name="z45" w:id="36"/>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18-7 шешіміне 1 қосымша</w:t>
            </w:r>
          </w:p>
        </w:tc>
      </w:tr>
    </w:tbl>
    <w:bookmarkStart w:name="z50" w:id="37"/>
    <w:p>
      <w:pPr>
        <w:spacing w:after="0"/>
        <w:ind w:left="0"/>
        <w:jc w:val="left"/>
      </w:pPr>
      <w:r>
        <w:rPr>
          <w:rFonts w:ascii="Times New Roman"/>
          <w:b/>
          <w:i w:val="false"/>
          <w:color w:val="000000"/>
        </w:rPr>
        <w:t xml:space="preserve"> Жуалы ауданының 2022 жылға арналған аудандық бюджеті</w:t>
      </w:r>
    </w:p>
    <w:bookmarkEnd w:id="37"/>
    <w:p>
      <w:pPr>
        <w:spacing w:after="0"/>
        <w:ind w:left="0"/>
        <w:jc w:val="left"/>
      </w:pPr>
    </w:p>
    <w:p>
      <w:pPr>
        <w:spacing w:after="0"/>
        <w:ind w:left="0"/>
        <w:jc w:val="both"/>
      </w:pPr>
      <w:r>
        <w:rPr>
          <w:rFonts w:ascii="Times New Roman"/>
          <w:b w:val="false"/>
          <w:i w:val="false"/>
          <w:color w:val="ff0000"/>
          <w:sz w:val="28"/>
        </w:rPr>
        <w:t xml:space="preserve">
      Ескерту. 1- қосымша жаңа редакцияда - Жамбыл облысы Жуалы аудандық мәслихатының 05.12.2022 </w:t>
      </w:r>
      <w:r>
        <w:rPr>
          <w:rFonts w:ascii="Times New Roman"/>
          <w:b w:val="false"/>
          <w:i w:val="false"/>
          <w:color w:val="ff0000"/>
          <w:sz w:val="28"/>
        </w:rPr>
        <w:t>№ 33-2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сатып алу түсмі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сатып алу түсмі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14 242 897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дамүгедектердің құқықтарын қамтамасыз ету және өмірсүру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18-7 шешіміне 2 қосымша</w:t>
            </w:r>
          </w:p>
        </w:tc>
      </w:tr>
    </w:tbl>
    <w:bookmarkStart w:name="z58" w:id="38"/>
    <w:p>
      <w:pPr>
        <w:spacing w:after="0"/>
        <w:ind w:left="0"/>
        <w:jc w:val="left"/>
      </w:pPr>
      <w:r>
        <w:rPr>
          <w:rFonts w:ascii="Times New Roman"/>
          <w:b/>
          <w:i w:val="false"/>
          <w:color w:val="000000"/>
        </w:rPr>
        <w:t xml:space="preserve"> Жуалы ауданының 2023 жылға арналған аудандық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11 557 514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xml:space="preserve">
Сомасы, </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4"/>
          <w:p>
            <w:pPr>
              <w:spacing w:after="20"/>
              <w:ind w:left="20"/>
              <w:jc w:val="both"/>
            </w:pPr>
            <w:r>
              <w:rPr>
                <w:rFonts w:ascii="Times New Roman"/>
                <w:b w:val="false"/>
                <w:i w:val="false"/>
                <w:color w:val="000000"/>
                <w:sz w:val="20"/>
              </w:rPr>
              <w:t>
Функционалдық топ</w:t>
            </w:r>
          </w:p>
          <w:bookmarkEnd w:id="44"/>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18-7 шешіміне 3 қосымша</w:t>
            </w:r>
          </w:p>
        </w:tc>
      </w:tr>
    </w:tbl>
    <w:bookmarkStart w:name="z66" w:id="45"/>
    <w:p>
      <w:pPr>
        <w:spacing w:after="0"/>
        <w:ind w:left="0"/>
        <w:jc w:val="left"/>
      </w:pPr>
      <w:r>
        <w:rPr>
          <w:rFonts w:ascii="Times New Roman"/>
          <w:b/>
          <w:i w:val="false"/>
          <w:color w:val="000000"/>
        </w:rPr>
        <w:t xml:space="preserve"> Жуалы ауданының 2024 жылға арналған аудандық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11 068 216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47"/>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Санаты</w:t>
            </w:r>
          </w:p>
          <w:bookmarkEnd w:id="49"/>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xml:space="preserve">
мың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