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ce08d" w14:textId="fbce0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 Жамбыл аудандық мәслихатының 2021 жылғы 30 наурыздағы № 3-3 "Жамбыл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бекiту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Жамбыл аудандық мәслихатының 2021 жылғы 30 қарашадағы № 11-3 шешімі. Қазақстан Республикасының Әділет министрлігінде 2021 жылғы 8 желтоқсанда № 25608 болып тіркелді. Күші жойылды - Жамбыл облысы Жамбыл аудандық мәслихатының 2023 жылғы 6 желтоқсандағы № 11-3 шешімімен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Жамбыл облысы Жамбыл аудандық мәслихатының 06.12.2023 </w:t>
      </w:r>
      <w:r>
        <w:rPr>
          <w:rFonts w:ascii="Times New Roman"/>
          <w:b w:val="false"/>
          <w:i w:val="false"/>
          <w:color w:val="ff0000"/>
          <w:sz w:val="28"/>
        </w:rPr>
        <w:t>№11-3</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шешімімен.</w:t>
      </w:r>
    </w:p>
    <w:p>
      <w:pPr>
        <w:spacing w:after="0"/>
        <w:ind w:left="0"/>
        <w:jc w:val="both"/>
      </w:pPr>
      <w:r>
        <w:rPr>
          <w:rFonts w:ascii="Times New Roman"/>
          <w:b w:val="false"/>
          <w:i w:val="false"/>
          <w:color w:val="000000"/>
          <w:sz w:val="28"/>
        </w:rPr>
        <w:t>
      Жамбыл облысы Жамбыл аудандық мәслихаты ШЕШТІ:</w:t>
      </w:r>
    </w:p>
    <w:bookmarkStart w:name="z8" w:id="0"/>
    <w:p>
      <w:pPr>
        <w:spacing w:after="0"/>
        <w:ind w:left="0"/>
        <w:jc w:val="both"/>
      </w:pPr>
      <w:r>
        <w:rPr>
          <w:rFonts w:ascii="Times New Roman"/>
          <w:b w:val="false"/>
          <w:i w:val="false"/>
          <w:color w:val="000000"/>
          <w:sz w:val="28"/>
        </w:rPr>
        <w:t xml:space="preserve">
      1. Жамбыл облысы Жамбыл аудандық маслихатының "Жамбыл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бекiту туралы" 2021 жылғы 30 наурыздағы </w:t>
      </w:r>
      <w:r>
        <w:rPr>
          <w:rFonts w:ascii="Times New Roman"/>
          <w:b w:val="false"/>
          <w:i w:val="false"/>
          <w:color w:val="000000"/>
          <w:sz w:val="28"/>
        </w:rPr>
        <w:t>№ 3-3</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4933</w:t>
      </w:r>
      <w:r>
        <w:rPr>
          <w:rFonts w:ascii="Times New Roman"/>
          <w:b w:val="false"/>
          <w:i w:val="false"/>
          <w:color w:val="000000"/>
          <w:sz w:val="28"/>
        </w:rPr>
        <w:t xml:space="preserve"> болып тіркелген) шешіміне мынадай өзгеріс енгізілсін:</w:t>
      </w:r>
    </w:p>
    <w:bookmarkEnd w:id="0"/>
    <w:bookmarkStart w:name="z9" w:id="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1"/>
    <w:bookmarkStart w:name="z10" w:id="2"/>
    <w:p>
      <w:pPr>
        <w:spacing w:after="0"/>
        <w:ind w:left="0"/>
        <w:jc w:val="both"/>
      </w:pPr>
      <w:r>
        <w:rPr>
          <w:rFonts w:ascii="Times New Roman"/>
          <w:b w:val="false"/>
          <w:i w:val="false"/>
          <w:color w:val="000000"/>
          <w:sz w:val="28"/>
        </w:rPr>
        <w:t>
      2. Осы шешiм оның алғашқы ресми жарияланған күнінен кейiн күнтiзбелiк он күн өткен соң қолданысқа енгiзiледi.</w:t>
      </w:r>
    </w:p>
    <w:bookmarkEnd w:id="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аудандық мәслихат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хатшысы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Сеитов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Жамбыл аудандық </w:t>
            </w:r>
            <w:r>
              <w:br/>
            </w:r>
            <w:r>
              <w:rPr>
                <w:rFonts w:ascii="Times New Roman"/>
                <w:b w:val="false"/>
                <w:i w:val="false"/>
                <w:color w:val="000000"/>
                <w:sz w:val="20"/>
              </w:rPr>
              <w:t>мәслихатының</w:t>
            </w:r>
            <w:r>
              <w:rPr>
                <w:rFonts w:ascii="Times New Roman"/>
                <w:b w:val="false"/>
                <w:i w:val="false"/>
                <w:color w:val="000000"/>
                <w:sz w:val="20"/>
              </w:rPr>
              <w:t xml:space="preserve"> 2021 жылғы </w:t>
            </w:r>
            <w:r>
              <w:br/>
            </w:r>
            <w:r>
              <w:rPr>
                <w:rFonts w:ascii="Times New Roman"/>
                <w:b w:val="false"/>
                <w:i w:val="false"/>
                <w:color w:val="000000"/>
                <w:sz w:val="20"/>
              </w:rPr>
              <w:t>30 наурыздағы</w:t>
            </w:r>
            <w:r>
              <w:rPr>
                <w:rFonts w:ascii="Times New Roman"/>
                <w:b w:val="false"/>
                <w:i w:val="false"/>
                <w:color w:val="000000"/>
                <w:sz w:val="20"/>
              </w:rPr>
              <w:t xml:space="preserve"> № 3-3 шешіміне </w:t>
            </w:r>
            <w:r>
              <w:br/>
            </w:r>
            <w:r>
              <w:rPr>
                <w:rFonts w:ascii="Times New Roman"/>
                <w:b w:val="false"/>
                <w:i w:val="false"/>
                <w:color w:val="000000"/>
                <w:sz w:val="20"/>
              </w:rPr>
              <w:t>қосымша</w:t>
            </w:r>
          </w:p>
        </w:tc>
      </w:tr>
    </w:tbl>
    <w:bookmarkStart w:name="z15" w:id="3"/>
    <w:p>
      <w:pPr>
        <w:spacing w:after="0"/>
        <w:ind w:left="0"/>
        <w:jc w:val="left"/>
      </w:pPr>
      <w:r>
        <w:rPr>
          <w:rFonts w:ascii="Times New Roman"/>
          <w:b/>
          <w:i w:val="false"/>
          <w:color w:val="000000"/>
        </w:rPr>
        <w:t xml:space="preserve"> Жамбыл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3"/>
    <w:bookmarkStart w:name="z16" w:id="4"/>
    <w:p>
      <w:pPr>
        <w:spacing w:after="0"/>
        <w:ind w:left="0"/>
        <w:jc w:val="left"/>
      </w:pPr>
      <w:r>
        <w:rPr>
          <w:rFonts w:ascii="Times New Roman"/>
          <w:b/>
          <w:i w:val="false"/>
          <w:color w:val="000000"/>
        </w:rPr>
        <w:t xml:space="preserve"> 1-тарау. Жалпы ережелер</w:t>
      </w:r>
    </w:p>
    <w:bookmarkEnd w:id="4"/>
    <w:bookmarkStart w:name="z17" w:id="5"/>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5"/>
    <w:bookmarkStart w:name="z18" w:id="6"/>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6"/>
    <w:bookmarkStart w:name="z19" w:id="7"/>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7"/>
    <w:bookmarkStart w:name="z20" w:id="8"/>
    <w:p>
      <w:pPr>
        <w:spacing w:after="0"/>
        <w:ind w:left="0"/>
        <w:jc w:val="both"/>
      </w:pPr>
      <w:r>
        <w:rPr>
          <w:rFonts w:ascii="Times New Roman"/>
          <w:b w:val="false"/>
          <w:i w:val="false"/>
          <w:color w:val="000000"/>
          <w:sz w:val="28"/>
        </w:rPr>
        <w:t>
      2) арнайы комиссия – өмірде қиын жағдайдың туындауына байланысты әлеуметтік көмек көрсетуге үміткер адамның (отбасының) өтінішін қарау бойынша Жамбыл облысы Жамбыл ауданы әкімінің шешімімен құрылатын комиссия;</w:t>
      </w:r>
    </w:p>
    <w:bookmarkEnd w:id="8"/>
    <w:bookmarkStart w:name="z21" w:id="9"/>
    <w:p>
      <w:pPr>
        <w:spacing w:after="0"/>
        <w:ind w:left="0"/>
        <w:jc w:val="both"/>
      </w:pPr>
      <w:r>
        <w:rPr>
          <w:rFonts w:ascii="Times New Roman"/>
          <w:b w:val="false"/>
          <w:i w:val="false"/>
          <w:color w:val="000000"/>
          <w:sz w:val="28"/>
        </w:rPr>
        <w:t>
      3) ең төмен күнкөріс деңгейі – "Қазақстан Республикасының Стратегиялық жоспарлау және реформалар агенттігі Ұлттық статистика бюросының Жамбыл облысы бойынша департаменті" республикалық мемлекеттік мекемесі есептейтін мөлшері бойынша ең төмен тұтыну себетінің құнына тең, бір адамға қажетті ең төмен қаржылық кіріс;</w:t>
      </w:r>
    </w:p>
    <w:bookmarkEnd w:id="9"/>
    <w:bookmarkStart w:name="z22" w:id="10"/>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0"/>
    <w:bookmarkStart w:name="z23" w:id="11"/>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1"/>
    <w:bookmarkStart w:name="z24" w:id="12"/>
    <w:p>
      <w:pPr>
        <w:spacing w:after="0"/>
        <w:ind w:left="0"/>
        <w:jc w:val="both"/>
      </w:pPr>
      <w:r>
        <w:rPr>
          <w:rFonts w:ascii="Times New Roman"/>
          <w:b w:val="false"/>
          <w:i w:val="false"/>
          <w:color w:val="000000"/>
          <w:sz w:val="28"/>
        </w:rPr>
        <w:t>
      6) өмірдегі қиын жағдай – азаматтың тыныс-тіршілігін объективті түрде бұзатын, ол оны өз бетінше еңсере алмайтын ахуал;</w:t>
      </w:r>
    </w:p>
    <w:bookmarkEnd w:id="12"/>
    <w:bookmarkStart w:name="z25" w:id="13"/>
    <w:p>
      <w:pPr>
        <w:spacing w:after="0"/>
        <w:ind w:left="0"/>
        <w:jc w:val="both"/>
      </w:pPr>
      <w:r>
        <w:rPr>
          <w:rFonts w:ascii="Times New Roman"/>
          <w:b w:val="false"/>
          <w:i w:val="false"/>
          <w:color w:val="000000"/>
          <w:sz w:val="28"/>
        </w:rPr>
        <w:t>
      7) уәкілетті орган – "Жамбыл облысы Жамбыл ауданы әкімдігінің жұмыспен қамту және әлеуметтік бағдарламалар бөлімі" коммуналдық мемлекеттік мекемесі;</w:t>
      </w:r>
    </w:p>
    <w:bookmarkEnd w:id="13"/>
    <w:bookmarkStart w:name="z26" w:id="14"/>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әзірлеу үшін ауылдық округ әкімінің шешімімен құрылатын комиссия;</w:t>
      </w:r>
    </w:p>
    <w:bookmarkEnd w:id="14"/>
    <w:bookmarkStart w:name="z27" w:id="15"/>
    <w:p>
      <w:pPr>
        <w:spacing w:after="0"/>
        <w:ind w:left="0"/>
        <w:jc w:val="both"/>
      </w:pPr>
      <w:r>
        <w:rPr>
          <w:rFonts w:ascii="Times New Roman"/>
          <w:b w:val="false"/>
          <w:i w:val="false"/>
          <w:color w:val="000000"/>
          <w:sz w:val="28"/>
        </w:rPr>
        <w:t>
      9) шекті шама – әлеуметтік көмектің бекітілгенең ең жоғары мөлшері.</w:t>
      </w:r>
    </w:p>
    <w:bookmarkEnd w:id="15"/>
    <w:bookmarkStart w:name="z28" w:id="16"/>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органмен мұқтаж азаматтардың жекелеген санаттарына өмірлік қиын жағдай туындаған жағдайда, сондай-ақ мереке күндеріне ақшалай түрде көрсетілетін көмек түсініледі.</w:t>
      </w:r>
    </w:p>
    <w:bookmarkEnd w:id="16"/>
    <w:bookmarkStart w:name="z29" w:id="17"/>
    <w:p>
      <w:pPr>
        <w:spacing w:after="0"/>
        <w:ind w:left="0"/>
        <w:jc w:val="both"/>
      </w:pPr>
      <w:r>
        <w:rPr>
          <w:rFonts w:ascii="Times New Roman"/>
          <w:b w:val="false"/>
          <w:i w:val="false"/>
          <w:color w:val="000000"/>
          <w:sz w:val="28"/>
        </w:rPr>
        <w:t>
      4. Әлеуметтік көмек бір рет және (немесе) мерзімді (ай сайын) көрсетіледі.</w:t>
      </w:r>
    </w:p>
    <w:bookmarkEnd w:id="17"/>
    <w:bookmarkStart w:name="z30" w:id="18"/>
    <w:p>
      <w:pPr>
        <w:spacing w:after="0"/>
        <w:ind w:left="0"/>
        <w:jc w:val="both"/>
      </w:pPr>
      <w:r>
        <w:rPr>
          <w:rFonts w:ascii="Times New Roman"/>
          <w:b w:val="false"/>
          <w:i w:val="false"/>
          <w:color w:val="000000"/>
          <w:sz w:val="28"/>
        </w:rPr>
        <w:t xml:space="preserve">
      5. "Қазақстан Республикасында мүгедектерді әлеуметтік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11-бабы</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12-бабы</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көрсетілген адамдарға әлеуметтік көмек осы Қағидаларда көзделген тәртіппен көрсетіледі.</w:t>
      </w:r>
    </w:p>
    <w:bookmarkEnd w:id="18"/>
    <w:bookmarkStart w:name="z31" w:id="19"/>
    <w:p>
      <w:pPr>
        <w:spacing w:after="0"/>
        <w:ind w:left="0"/>
        <w:jc w:val="left"/>
      </w:pPr>
      <w:r>
        <w:rPr>
          <w:rFonts w:ascii="Times New Roman"/>
          <w:b/>
          <w:i w:val="false"/>
          <w:color w:val="000000"/>
        </w:rPr>
        <w:t xml:space="preserve"> 2-тарау. Әлеуметтік көмек көрсету, мұқтаж алушылардың жекелеген санаттарының тізбесін айқындау және әлеуметтік көмектің мөлшерлерін белгілеу тәртібі</w:t>
      </w:r>
    </w:p>
    <w:bookmarkEnd w:id="19"/>
    <w:bookmarkStart w:name="z32" w:id="20"/>
    <w:p>
      <w:pPr>
        <w:spacing w:after="0"/>
        <w:ind w:left="0"/>
        <w:jc w:val="both"/>
      </w:pPr>
      <w:r>
        <w:rPr>
          <w:rFonts w:ascii="Times New Roman"/>
          <w:b w:val="false"/>
          <w:i w:val="false"/>
          <w:color w:val="000000"/>
          <w:sz w:val="28"/>
        </w:rPr>
        <w:t>
      6. Мереке күндеріне әлеуметтік көмек бір рет, ақшалай төлем түрінде келесі санаттағы азаматтарға көрсетіледі:</w:t>
      </w:r>
    </w:p>
    <w:bookmarkEnd w:id="20"/>
    <w:bookmarkStart w:name="z33" w:id="21"/>
    <w:p>
      <w:pPr>
        <w:spacing w:after="0"/>
        <w:ind w:left="0"/>
        <w:jc w:val="both"/>
      </w:pPr>
      <w:r>
        <w:rPr>
          <w:rFonts w:ascii="Times New Roman"/>
          <w:b w:val="false"/>
          <w:i w:val="false"/>
          <w:color w:val="000000"/>
          <w:sz w:val="28"/>
        </w:rPr>
        <w:t>
      1) 9 мамыр – Жеңіс күні:</w:t>
      </w:r>
    </w:p>
    <w:bookmarkEnd w:id="21"/>
    <w:bookmarkStart w:name="z34" w:id="22"/>
    <w:p>
      <w:pPr>
        <w:spacing w:after="0"/>
        <w:ind w:left="0"/>
        <w:jc w:val="both"/>
      </w:pPr>
      <w:r>
        <w:rPr>
          <w:rFonts w:ascii="Times New Roman"/>
          <w:b w:val="false"/>
          <w:i w:val="false"/>
          <w:color w:val="000000"/>
          <w:sz w:val="28"/>
        </w:rPr>
        <w:t>
      Ұлы Отан соғысының қатысушылары мен мүгедектеріне – 1 000 000 (бір миллион) теңге мөлшерінде;</w:t>
      </w:r>
    </w:p>
    <w:bookmarkEnd w:id="22"/>
    <w:bookmarkStart w:name="z35" w:id="23"/>
    <w:p>
      <w:pPr>
        <w:spacing w:after="0"/>
        <w:ind w:left="0"/>
        <w:jc w:val="both"/>
      </w:pPr>
      <w:r>
        <w:rPr>
          <w:rFonts w:ascii="Times New Roman"/>
          <w:b w:val="false"/>
          <w:i w:val="false"/>
          <w:color w:val="000000"/>
          <w:sz w:val="28"/>
        </w:rPr>
        <w:t>
      Ұлы Отан соғысының қайтыс болған мүгедегінiң немесе жеңілдіктер бойынша Ұлы Отан соғысының мүгедектеріне теңестiрiлген адамның екiншi рет некеге тұрмаған жұбайына (зайыбына), сондай-ақ жалпы ауруға шалдығу, жұмыста мертігу және басқа да себептер (құқыққа қайшы келетiндердi қоспағанда) салдарынан мүгедек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жұбайына (зайыбына) - 50 000 (елу мың) теңге мөлшерінде;</w:t>
      </w:r>
    </w:p>
    <w:bookmarkEnd w:id="23"/>
    <w:bookmarkStart w:name="z36" w:id="24"/>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- 60 000 (алпыс мың) теңге мөлшерінде;</w:t>
      </w:r>
    </w:p>
    <w:bookmarkEnd w:id="24"/>
    <w:bookmarkStart w:name="z37" w:id="25"/>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- 50 000 (елу мың) теңге мөлшерінде;</w:t>
      </w:r>
    </w:p>
    <w:bookmarkEnd w:id="25"/>
    <w:bookmarkStart w:name="z38" w:id="26"/>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50 000 (елу мың) теңге мөлшерінде;</w:t>
      </w:r>
    </w:p>
    <w:bookmarkEnd w:id="26"/>
    <w:bookmarkStart w:name="z39" w:id="27"/>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- 30000 (отыз мың) теңге мөлшерінде;</w:t>
      </w:r>
    </w:p>
    <w:bookmarkEnd w:id="27"/>
    <w:bookmarkStart w:name="z40" w:id="28"/>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150 000 (жүз елу мың) теңге мөлшерінде;</w:t>
      </w:r>
    </w:p>
    <w:bookmarkEnd w:id="28"/>
    <w:bookmarkStart w:name="z41" w:id="29"/>
    <w:p>
      <w:pPr>
        <w:spacing w:after="0"/>
        <w:ind w:left="0"/>
        <w:jc w:val="both"/>
      </w:pPr>
      <w:r>
        <w:rPr>
          <w:rFonts w:ascii="Times New Roman"/>
          <w:b w:val="false"/>
          <w:i w:val="false"/>
          <w:color w:val="000000"/>
          <w:sz w:val="28"/>
        </w:rPr>
        <w:t>
      Ауғанстанда немесе ұрыс қимылдары жүргiзiлген басқа да мемлекеттердiң аумағындағы ұрыс қимылдарының ардагерлеріне - 150 000 (жүз елу мың) теңге мөлшерінде;</w:t>
      </w:r>
    </w:p>
    <w:bookmarkEnd w:id="29"/>
    <w:bookmarkStart w:name="z42" w:id="30"/>
    <w:p>
      <w:pPr>
        <w:spacing w:after="0"/>
        <w:ind w:left="0"/>
        <w:jc w:val="both"/>
      </w:pPr>
      <w:r>
        <w:rPr>
          <w:rFonts w:ascii="Times New Roman"/>
          <w:b w:val="false"/>
          <w:i w:val="false"/>
          <w:color w:val="000000"/>
          <w:sz w:val="28"/>
        </w:rPr>
        <w:t>
      Тәжікстан - 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- 150 000 (жүз елу мың) теңге мөлшерінде;</w:t>
      </w:r>
    </w:p>
    <w:bookmarkEnd w:id="30"/>
    <w:bookmarkStart w:name="z43" w:id="31"/>
    <w:p>
      <w:pPr>
        <w:spacing w:after="0"/>
        <w:ind w:left="0"/>
        <w:jc w:val="both"/>
      </w:pPr>
      <w:r>
        <w:rPr>
          <w:rFonts w:ascii="Times New Roman"/>
          <w:b w:val="false"/>
          <w:i w:val="false"/>
          <w:color w:val="000000"/>
          <w:sz w:val="28"/>
        </w:rPr>
        <w:t>
      Ирактағы халықаралық бітімгершілік операцияға бітімгерлер ретінде қатысқан Қазақстан Республикасының әскери қызметшілеріне - 150 000 (жүз елу мың) теңге мөлшерінде;</w:t>
      </w:r>
    </w:p>
    <w:bookmarkEnd w:id="31"/>
    <w:bookmarkStart w:name="z44" w:id="32"/>
    <w:p>
      <w:pPr>
        <w:spacing w:after="0"/>
        <w:ind w:left="0"/>
        <w:jc w:val="both"/>
      </w:pPr>
      <w:r>
        <w:rPr>
          <w:rFonts w:ascii="Times New Roman"/>
          <w:b w:val="false"/>
          <w:i w:val="false"/>
          <w:color w:val="000000"/>
          <w:sz w:val="28"/>
        </w:rPr>
        <w:t>
      Таулы Қарабахтағы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150 000 (жүз елу мың) теңге мөлшерінде.</w:t>
      </w:r>
    </w:p>
    <w:bookmarkEnd w:id="32"/>
    <w:bookmarkStart w:name="z45" w:id="33"/>
    <w:p>
      <w:pPr>
        <w:spacing w:after="0"/>
        <w:ind w:left="0"/>
        <w:jc w:val="both"/>
      </w:pPr>
      <w:r>
        <w:rPr>
          <w:rFonts w:ascii="Times New Roman"/>
          <w:b w:val="false"/>
          <w:i w:val="false"/>
          <w:color w:val="000000"/>
          <w:sz w:val="28"/>
        </w:rPr>
        <w:t>
      2) 16 желтоқсан - Қазақстан Республикасының Тәуелсіздік күні:</w:t>
      </w:r>
    </w:p>
    <w:bookmarkEnd w:id="33"/>
    <w:bookmarkStart w:name="z46" w:id="34"/>
    <w:p>
      <w:pPr>
        <w:spacing w:after="0"/>
        <w:ind w:left="0"/>
        <w:jc w:val="both"/>
      </w:pPr>
      <w:r>
        <w:rPr>
          <w:rFonts w:ascii="Times New Roman"/>
          <w:b w:val="false"/>
          <w:i w:val="false"/>
          <w:color w:val="000000"/>
          <w:sz w:val="28"/>
        </w:rPr>
        <w:t>
      Қазақстандағы 1986 жылғы 17-18 желтоқсан оқиғасына қатысып, Қазақстан Республикасының 1993 жылғы 14 сәуірдегі "Жаппай саяси қуғын-сүргіндер құрбандарын ақтау туралы" Заңымен белгіленген адамдарға 150 000 (жүз елу мың) теңге көлемінде.</w:t>
      </w:r>
    </w:p>
    <w:bookmarkEnd w:id="34"/>
    <w:bookmarkStart w:name="z47" w:id="35"/>
    <w:p>
      <w:pPr>
        <w:spacing w:after="0"/>
        <w:ind w:left="0"/>
        <w:jc w:val="both"/>
      </w:pPr>
      <w:r>
        <w:rPr>
          <w:rFonts w:ascii="Times New Roman"/>
          <w:b w:val="false"/>
          <w:i w:val="false"/>
          <w:color w:val="000000"/>
          <w:sz w:val="28"/>
        </w:rPr>
        <w:t>
      7. Өмірлік қиын жағдайдаға тап болған мұқтаж азаматтардың жекелеген санаттарына бір рет және (немесе) мерзімді (ай сайын) көрсетіледі:</w:t>
      </w:r>
    </w:p>
    <w:bookmarkEnd w:id="35"/>
    <w:bookmarkStart w:name="z48" w:id="36"/>
    <w:p>
      <w:pPr>
        <w:spacing w:after="0"/>
        <w:ind w:left="0"/>
        <w:jc w:val="both"/>
      </w:pPr>
      <w:r>
        <w:rPr>
          <w:rFonts w:ascii="Times New Roman"/>
          <w:b w:val="false"/>
          <w:i w:val="false"/>
          <w:color w:val="000000"/>
          <w:sz w:val="28"/>
        </w:rPr>
        <w:t>
      1) өмірлік қиын жағдайға тап болған мұқтаж азаматтарға (отбасыларға) ең төменгі күнкөріс деңгейінің бір еселік мөлшерінен аспайтын жан басына шаққандағы орташа табысы есепке алынып, бір рет 10 (он) айлық есептік көрсеткіштер мөлшерінде мынадай негіздер бойынша:</w:t>
      </w:r>
    </w:p>
    <w:bookmarkEnd w:id="36"/>
    <w:bookmarkStart w:name="z49" w:id="37"/>
    <w:p>
      <w:pPr>
        <w:spacing w:after="0"/>
        <w:ind w:left="0"/>
        <w:jc w:val="both"/>
      </w:pPr>
      <w:r>
        <w:rPr>
          <w:rFonts w:ascii="Times New Roman"/>
          <w:b w:val="false"/>
          <w:i w:val="false"/>
          <w:color w:val="000000"/>
          <w:sz w:val="28"/>
        </w:rPr>
        <w:t>
      жетімдік; ата-ана қамқорлығының болмауы; кәмелетке толмағандардың қадағалаусыз қалуы, оның ішінде девиантты мінез-құлық; туғаннан бастап үш жасқа дейінгі балалардың ерте психофизикалық даму мүмкіндіктерінің шектелуі; дене бітімі және (немесе) ақыл-ой мүмкіндіктеріне байланысты организм функцияларының тұрақты бұзылуы; әлеуметтік мәні бар аурулардың және айналадағыларға қауіп төндіретін аурулардың салдарынан тыныс-тіршілігінің шектелуі; жасының егде тартуына байланысты, бұрынғы ауруы және (немесе) мүгедектігі салдарынан өзіне-өзі күтім жасай алмауы; әлеуметтік бейімсіздікке және әлеуметтік депривацияға алып келген қатыгездікпен қарау; баспанасыздық (белгілі бір тұрғылықты жері жоқ адамдар); бас бостандығынан айыру орындарынан босатылуы; пробация қызметінің есебінде болу; кәмелетке толмағандардың арнаулы білім беру ұйымдарында; ерекше режимде ұстайтын білім беру ұйымдарында болуы;</w:t>
      </w:r>
    </w:p>
    <w:bookmarkEnd w:id="37"/>
    <w:bookmarkStart w:name="z50" w:id="38"/>
    <w:p>
      <w:pPr>
        <w:spacing w:after="0"/>
        <w:ind w:left="0"/>
        <w:jc w:val="both"/>
      </w:pPr>
      <w:r>
        <w:rPr>
          <w:rFonts w:ascii="Times New Roman"/>
          <w:b w:val="false"/>
          <w:i w:val="false"/>
          <w:color w:val="000000"/>
          <w:sz w:val="28"/>
        </w:rPr>
        <w:t>
      2) табиғи зілзаланың немесе өрттің салдарынан өрт оқиғасы орын алған мекен-жайда тұрақты тұратын азаматтарға (отбасыларға) жан басына шаққандағы орташа табысы есепке алынбай, бір рет 100 (жүз) айлық есептік көрсеткіштер мөлшерінде;</w:t>
      </w:r>
    </w:p>
    <w:bookmarkEnd w:id="38"/>
    <w:bookmarkStart w:name="z51" w:id="39"/>
    <w:p>
      <w:pPr>
        <w:spacing w:after="0"/>
        <w:ind w:left="0"/>
        <w:jc w:val="both"/>
      </w:pPr>
      <w:r>
        <w:rPr>
          <w:rFonts w:ascii="Times New Roman"/>
          <w:b w:val="false"/>
          <w:i w:val="false"/>
          <w:color w:val="000000"/>
          <w:sz w:val="28"/>
        </w:rPr>
        <w:t>
      3) өмірлік қиын жағдайда, оның ішінде әлеуметтік мәні бар аурулардың, айналадағыларға қауіп төндіретін аурулардың салдарынан тыныс - тіршілігінің шектелуі деп танылған азаматтарға (отбасыларға):</w:t>
      </w:r>
    </w:p>
    <w:bookmarkEnd w:id="39"/>
    <w:bookmarkStart w:name="z52" w:id="40"/>
    <w:p>
      <w:pPr>
        <w:spacing w:after="0"/>
        <w:ind w:left="0"/>
        <w:jc w:val="both"/>
      </w:pPr>
      <w:r>
        <w:rPr>
          <w:rFonts w:ascii="Times New Roman"/>
          <w:b w:val="false"/>
          <w:i w:val="false"/>
          <w:color w:val="000000"/>
          <w:sz w:val="28"/>
        </w:rPr>
        <w:t>
      туберкулез ауруымен диспансерлiк есепте тұрған, амбулаторлық емделудегі адамдарға жан басына шаққандағы орташа табысы есепке алынбай, ай сайын, ең төменгі күнкөріс деңгейі мөлшерінде;</w:t>
      </w:r>
    </w:p>
    <w:bookmarkEnd w:id="40"/>
    <w:bookmarkStart w:name="z53" w:id="41"/>
    <w:p>
      <w:pPr>
        <w:spacing w:after="0"/>
        <w:ind w:left="0"/>
        <w:jc w:val="both"/>
      </w:pPr>
      <w:r>
        <w:rPr>
          <w:rFonts w:ascii="Times New Roman"/>
          <w:b w:val="false"/>
          <w:i w:val="false"/>
          <w:color w:val="000000"/>
          <w:sz w:val="28"/>
        </w:rPr>
        <w:t>
      адамның иммундық тапшылығы вирусынан туындаған диспансерлік есепте тұрған балалардың ата-аналарына немесе өзге де заңды өкілдеріне жан басына шаққандағы орташа табысы есепке алынбай, ай сайын, 2 (екі) еселенген ең төменгі көнкөріс деңгейі мөлшерінде;</w:t>
      </w:r>
    </w:p>
    <w:bookmarkEnd w:id="41"/>
    <w:bookmarkStart w:name="z54" w:id="42"/>
    <w:p>
      <w:pPr>
        <w:spacing w:after="0"/>
        <w:ind w:left="0"/>
        <w:jc w:val="both"/>
      </w:pPr>
      <w:r>
        <w:rPr>
          <w:rFonts w:ascii="Times New Roman"/>
          <w:b w:val="false"/>
          <w:i w:val="false"/>
          <w:color w:val="000000"/>
          <w:sz w:val="28"/>
        </w:rPr>
        <w:t>
      онкологиялық аурулары бар науқастарға, жан басына шаққандағы орташа табысы есепке алынбай, бір рет, 2 (екі) еселенген ең төменгі күнкөріс деңгейі мөлшерінде.</w:t>
      </w:r>
    </w:p>
    <w:bookmarkEnd w:id="42"/>
    <w:bookmarkStart w:name="z55" w:id="43"/>
    <w:p>
      <w:pPr>
        <w:spacing w:after="0"/>
        <w:ind w:left="0"/>
        <w:jc w:val="both"/>
      </w:pPr>
      <w:r>
        <w:rPr>
          <w:rFonts w:ascii="Times New Roman"/>
          <w:b w:val="false"/>
          <w:i w:val="false"/>
          <w:color w:val="000000"/>
          <w:sz w:val="28"/>
        </w:rPr>
        <w:t>
      8. Әлеуметтік көмек көрсету тәртібі көрсетілетін әлеуметтік көмекті тоқтату және қайтару үшін негіздер Үлгілік қағидаларға сәйкес айқындалады.</w:t>
      </w:r>
    </w:p>
    <w:bookmarkEnd w:id="43"/>
    <w:bookmarkStart w:name="z56" w:id="44"/>
    <w:p>
      <w:pPr>
        <w:spacing w:after="0"/>
        <w:ind w:left="0"/>
        <w:jc w:val="both"/>
      </w:pPr>
      <w:r>
        <w:rPr>
          <w:rFonts w:ascii="Times New Roman"/>
          <w:b w:val="false"/>
          <w:i w:val="false"/>
          <w:color w:val="000000"/>
          <w:sz w:val="28"/>
        </w:rPr>
        <w:t>
      9. Мереке күндеріне әлеуметтік көмек алушылардан өтініштер талап етілмей уәкілетті ұйымның, не өзге де ұйымдардың ұсынымдары бойынша Жамбыл облысы Жамбыл ауданы әкімдігі бекіткен тізім бойынша көрсетіледі.</w:t>
      </w:r>
    </w:p>
    <w:bookmarkEnd w:id="44"/>
    <w:bookmarkStart w:name="z57" w:id="45"/>
    <w:p>
      <w:pPr>
        <w:spacing w:after="0"/>
        <w:ind w:left="0"/>
        <w:jc w:val="both"/>
      </w:pPr>
      <w:r>
        <w:rPr>
          <w:rFonts w:ascii="Times New Roman"/>
          <w:b w:val="false"/>
          <w:i w:val="false"/>
          <w:color w:val="000000"/>
          <w:sz w:val="28"/>
        </w:rPr>
        <w:t>
      10. Әлеуметтік көмек ұсынуға шығыстарды қаржыландыру Жамбыл облысы Жамбыл ауданының бюджетінде көзделген ағымдағы қаржы жылына арналған қаражат шегінде жүзеге асырылады.</w:t>
      </w:r>
    </w:p>
    <w:bookmarkEnd w:id="45"/>
    <w:bookmarkStart w:name="z58" w:id="46"/>
    <w:p>
      <w:pPr>
        <w:spacing w:after="0"/>
        <w:ind w:left="0"/>
        <w:jc w:val="both"/>
      </w:pPr>
      <w:r>
        <w:rPr>
          <w:rFonts w:ascii="Times New Roman"/>
          <w:b w:val="false"/>
          <w:i w:val="false"/>
          <w:color w:val="000000"/>
          <w:sz w:val="28"/>
        </w:rPr>
        <w:t>
      11. Әлеуметтік көмек ақшалай түрде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46"/>
    <w:bookmarkStart w:name="z59" w:id="47"/>
    <w:p>
      <w:pPr>
        <w:spacing w:after="0"/>
        <w:ind w:left="0"/>
        <w:jc w:val="left"/>
      </w:pPr>
      <w:r>
        <w:rPr>
          <w:rFonts w:ascii="Times New Roman"/>
          <w:b/>
          <w:i w:val="false"/>
          <w:color w:val="000000"/>
        </w:rPr>
        <w:t xml:space="preserve"> 3-тарау. Қорытынды ереже</w:t>
      </w:r>
    </w:p>
    <w:bookmarkEnd w:id="47"/>
    <w:bookmarkStart w:name="z60" w:id="48"/>
    <w:p>
      <w:pPr>
        <w:spacing w:after="0"/>
        <w:ind w:left="0"/>
        <w:jc w:val="both"/>
      </w:pPr>
      <w:r>
        <w:rPr>
          <w:rFonts w:ascii="Times New Roman"/>
          <w:b w:val="false"/>
          <w:i w:val="false"/>
          <w:color w:val="000000"/>
          <w:sz w:val="28"/>
        </w:rPr>
        <w:t>
      12. Әлеуметт iк көмек көрсету мониторингi мен есепке алуды уәкiлеттi орган "Е-Собес" автоматтандырылған ақпараттық жүйесiнiң дерекқорын пайдалана отырып жүргiзедi.</w:t>
      </w:r>
    </w:p>
    <w:bookmarkEnd w:id="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