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92a8" w14:textId="27d9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2021 жылғы 5 ақпандағы № 40 қаулысына өзгеріс енгізу туралы</w:t>
      </w:r>
    </w:p>
    <w:p>
      <w:pPr>
        <w:spacing w:after="0"/>
        <w:ind w:left="0"/>
        <w:jc w:val="both"/>
      </w:pPr>
      <w:r>
        <w:rPr>
          <w:rFonts w:ascii="Times New Roman"/>
          <w:b w:val="false"/>
          <w:i w:val="false"/>
          <w:color w:val="000000"/>
          <w:sz w:val="28"/>
        </w:rPr>
        <w:t>Жамбыл облысы әкімдігінің 2021 жылғы 18 қарашадағы № 255 қаулысы. Қазақстан Республикасының Әділет министрлігінде 2021 жылғы 23 қарашада № 25317 болып тіркелді</w:t>
      </w:r>
    </w:p>
    <w:p>
      <w:pPr>
        <w:spacing w:after="0"/>
        <w:ind w:left="0"/>
        <w:jc w:val="both"/>
      </w:pPr>
      <w:bookmarkStart w:name="z7" w:id="0"/>
      <w:r>
        <w:rPr>
          <w:rFonts w:ascii="Times New Roman"/>
          <w:b w:val="false"/>
          <w:i w:val="false"/>
          <w:color w:val="000000"/>
          <w:sz w:val="28"/>
        </w:rPr>
        <w:t>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"2021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2021 жылғы 5 ақпандағы № 40 қаулысына (Нормативтік құқықтық актілердің мемлекеттік тіркеу тізілімінде </w:t>
      </w:r>
      <w:r>
        <w:rPr>
          <w:rFonts w:ascii="Times New Roman"/>
          <w:b w:val="false"/>
          <w:i w:val="false"/>
          <w:color w:val="000000"/>
          <w:sz w:val="28"/>
        </w:rPr>
        <w:t>№ 4894</w:t>
      </w:r>
      <w:r>
        <w:rPr>
          <w:rFonts w:ascii="Times New Roman"/>
          <w:b w:val="false"/>
          <w:i w:val="false"/>
          <w:color w:val="000000"/>
          <w:sz w:val="28"/>
        </w:rPr>
        <w:t xml:space="preserve">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 көлемдері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жетекшілік ететін Жамбыл облысы әкімінің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xml:space="preserve">
      "КЕЛІСІЛДІ" </w:t>
      </w:r>
    </w:p>
    <w:bookmarkEnd w:id="8"/>
    <w:bookmarkStart w:name="z17" w:id="9"/>
    <w:p>
      <w:pPr>
        <w:spacing w:after="0"/>
        <w:ind w:left="0"/>
        <w:jc w:val="both"/>
      </w:pPr>
      <w:r>
        <w:rPr>
          <w:rFonts w:ascii="Times New Roman"/>
          <w:b w:val="false"/>
          <w:i w:val="false"/>
          <w:color w:val="000000"/>
          <w:sz w:val="28"/>
        </w:rPr>
        <w:t>
      Қазақстан Республикасы</w:t>
      </w:r>
    </w:p>
    <w:bookmarkEnd w:id="9"/>
    <w:bookmarkStart w:name="z18" w:id="10"/>
    <w:p>
      <w:pPr>
        <w:spacing w:after="0"/>
        <w:ind w:left="0"/>
        <w:jc w:val="both"/>
      </w:pPr>
      <w:r>
        <w:rPr>
          <w:rFonts w:ascii="Times New Roman"/>
          <w:b w:val="false"/>
          <w:i w:val="false"/>
          <w:color w:val="000000"/>
          <w:sz w:val="28"/>
        </w:rPr>
        <w:t>
      Ауыл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2021 жылғы 5 ақпандағы</w:t>
            </w:r>
            <w:r>
              <w:br/>
            </w:r>
            <w:r>
              <w:rPr>
                <w:rFonts w:ascii="Times New Roman"/>
                <w:b w:val="false"/>
                <w:i w:val="false"/>
                <w:color w:val="000000"/>
                <w:sz w:val="20"/>
              </w:rPr>
              <w:t>№ 40 қаулысына қосымша</w:t>
            </w:r>
          </w:p>
        </w:tc>
      </w:tr>
    </w:tbl>
    <w:bookmarkStart w:name="z22" w:id="11"/>
    <w:p>
      <w:pPr>
        <w:spacing w:after="0"/>
        <w:ind w:left="0"/>
        <w:jc w:val="left"/>
      </w:pPr>
      <w:r>
        <w:rPr>
          <w:rFonts w:ascii="Times New Roman"/>
          <w:b/>
          <w:i w:val="false"/>
          <w:color w:val="000000"/>
        </w:rPr>
        <w:t xml:space="preserve"> 2021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5147"/>
        <w:gridCol w:w="544"/>
        <w:gridCol w:w="1565"/>
        <w:gridCol w:w="2026"/>
        <w:gridCol w:w="2258"/>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1499436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299 887,2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3499972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157 498,74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7932500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10200660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204 013,2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10 740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3999969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5 328 490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