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90ca" w14:textId="52f9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2021-2022 оқу жылына арналған техникалық және кәсіптік, орта білімнен кейінгі білімі бар кадрларды даярлауға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3 қарашадағы № 250 қаулысы. Қазақстан Республикасының Әділет министрлігінде 2021 жылғы 5 қарашада № 25034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>, 2-тармағының, 8-3) тармақшасына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2021-2022 оқу жылына техникалық және кәсіптік,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қаулысына 1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кадрларды даярлаудың 2021-2022 оқу жылына арналған мемлекеттік білім беру тапсырысы (орта буын мамандарын даярлау үшін)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2836"/>
        <w:gridCol w:w="2628"/>
        <w:gridCol w:w="1226"/>
        <w:gridCol w:w="2515"/>
        <w:gridCol w:w="2193"/>
      </w:tblGrid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 маманды оқыту құнының орташа шығыны (теңге) күндізгі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өнері (бейін бойынша)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өнері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 мен жабдықтау жүйелері (түрлері бойынша)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(түрлері бойынша)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Ауылшаруашылығын механикаландыру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09160100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10150100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қаулысына 2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кадрларды даярлаудың 2021-2022 оқу жылына арналған мемлекеттік білім беру тапсырысы (жұмысшы біліктіліктер бойынша мамандарды даярлау үшін)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2912"/>
        <w:gridCol w:w="2699"/>
        <w:gridCol w:w="1259"/>
        <w:gridCol w:w="2251"/>
        <w:gridCol w:w="2252"/>
      </w:tblGrid>
      <w:tr>
        <w:trPr>
          <w:trHeight w:val="30" w:hRule="atLeast"/>
        </w:trPr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 маманды оқыту құнының орташа шығыны (теңге) күндізгі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өнері (бейін бойынша)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 телемеханика және теміржол көлігіндегі қозғалысты басқару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 (салалар және түрлері бойынша)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мен транспортерлер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07160500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Теміржолдың жылжымалы құрамын пайдалану, жөндеу және техникалық қызмет көрсету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Ауылшаруашылығын механикаландыру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ашық қазу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өсіру және жібек шаруашылығы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(түрлері бойынша)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10150100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Физикалық ғылымдар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 кен орындарын іздеу мен барлаудың технологиясы мен техникасы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