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67e5" w14:textId="c566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жылға өсімдік шаруашылығы өнімінің шығымдылығы мен сапасын арттыруды субсидиялауды бекіту туралы" Шымкент қаласы әкімдігінің 2021 жылғы 31 наурыздағы № 199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2021 жылғы 2 желтоқсандағы № 1522 қаулысы. Қазақстан Республикасының Әділет министрлігінде 2021 жылғы 15 желтоқсанда № 25810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жылға өсімдік шаруашылығы өнімінің шығымдылығы мен сапасын арттыруды субсидиялауды бекіту туралы" Шымкент қаласы әкімдігінің 2021 жылғы 31 наурыздағы № 199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162 болып тіркелген)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2021 жылға тыңайтқыштардың құнын (органикалық тыңайтқыштарды қоспағанда) арзандатуға субсидиялар көлемі;";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 және 5) тармақшалармен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2021 жылға тұқым шаруашылығын дамытуға арналған субсидиялар көлемі осы қаулының 3-қосымшасына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2021 жылға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 осы қаулының 4-қосымшасына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2021 жылға саны зиян тигізудің экономикалық шегінен жоғары зиянды және аса қауіпті зиянды организмдерге, карантиндік объектілерге қарсы өңдеулер жүргізуге арналған пестицидтердің, биоагенттердiң (энтомофагтардың) құнын арзандатуға арналған субсидиялар көлемі осы қаулының 5-қосымшасына сәйкес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90-жолы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3, 4 және 5-қосымшалармен толықтырылсын.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Шымкент қаласы әкімдігінің интернет - ресурсына орналастыруын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А.Сәттібаевқа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1522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тұқым шаруашылығын дамытуға арналған субсидиялар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1522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эмульгирлендірілетін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зауыттық бинарлық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бинарлық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концентратты коллоидты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сулы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сулы ертінді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сулы дисперленген түйiршiк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концентратты коллоидты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АЦЕТАЛ ПРО,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БЕНИТО, концентратты коллоидты ертінді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сулы ертінді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сулы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сулы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сулы ертінді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сулы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ДАМБА, сулы ертінді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сулы-гликолды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концентратты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90 грамм/литр + имазамокс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концентратты коллоидты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+2,5 грамм/литр флорасулама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УНИКО, концентратты коллоидты ертінді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концентратты коллоидты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концентратты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суланатын ұнтақ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БРИГ, концентратты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ХАРМОНИ ПРО сулы дисперленген түйiршiк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прапаргил,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микрокапсулді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концентратты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концентратты суспензия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концентрат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ПИЛОТ, сулы-суспензиялық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МИТРОН, концентратты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концентрат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дихлорфеноксиуксусной кислоты,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грамм/литр+цигалофоп-бутил,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клоквинтосет-мексил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грамм/килограмм + трибенурон-метил, 48 грамм/килограмм + флорасулам, 16 грамм/килограмм + клоквинтоцет-мексил (антидот), 37,5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грамм/килограмм + МЦПА, 680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суланатын ұнтақ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ПЛЮС, сулы дисперленген түйiршiк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концентратты коллоидты ертінді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грамм/литр + пиклорама кислота, 8,5 грамм/литр + клопиралида кислота, 177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ГОРЧАК, сулы-гликолды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концентратты коллоидты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концентратты коллоидты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концентратты коллоидты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концентратты коллоидты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концентратты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грамм/литр+тебуканазол,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грамм/литр+металаксил,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концентратты коллоидты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 75 грамм/литр + пираклостробин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АЗОРРО, концентратты суспензия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дифеноканозола 65 грамм/литр + флутриафола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ВИНТАЖ, микроэмульсия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 140 грамм/литр + эпоксиназола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концентратты коллоидты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микрокапсулді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грамм/литр+бета-цифлутрин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грамм/литр + дифлубензурон, 96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грамм/литр+ацетамиприд,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грамм/литр + флутриафол, 78 грамм/литр + клотианидин 73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грамм/литр+имидаклоприд 210 грамм/литр+лямбда-цигалотрин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суда еритін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еритiн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еритiн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еритiн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сулы дисперленген түйiршiк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грамм/литр+лямбда-цигалатрин,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концентратты суспензия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концентратты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еритiн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микрокапсулді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микрокапсулді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амабектина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тиаклоприда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ТЕЙЯ, концентратты суспензия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майлы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45 млрд. кем емес өмірге қабілетті спор/г, биологиялық белсенділігі 1500 ЕА/г, экзотоксин бар болуы 0, 6-0, 8% (спорлы-кристалдық комплекс и син-экзотоксин Вacillus thurinqiensis, var. тhurinqiensisthurinqiensis, var. Тhurinqiensis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құрғақ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* қос мақсаттағы мемлекеттік тіркеуі бар, гербицид және десикант ретінде пайдаланылатын препараттар;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қос мақсаттағы мемлекеттік тіркеуі бар, инсектицид және фунгицид ретінде пайдаланылатын препараттар;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егіс алдындағы өндеуге арналған препарат ретінде пайдаланылатын препараттар.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1522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саны зиян тигізудің экономикалық шегінен жоғары зиянды және аса қауіпті зиянды организмдерге, карантиндік объектілерге қарсы өңдеулер жүргізуге арналған пестицидтердің, биоагенттердiң (энтомофагтардың) құнын арзандатуға арналған субсидиялар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