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9851" w14:textId="fa39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2021 жылғы 4 ақпандағы № 51 қаулысы. Шымкент қаласының Әділет департаментінде 2021 жылғы 5 ақпанда № 155 болып тіркелді. Күші жойылды - Шымкент қаласы әкімдігінің 2021 жылғы 8 сәуірдегі № 225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Шымкент қаласы әкімдігінің 08.04.2021 № 225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10-бабының 1-1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2021 жылғы 29 қаңтардағы № 03-10/66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қаласы, Абай ауданы, Жайлау мөлтек ауданы, Ахметов көшесі № 7 үйден құтыру ауруының ошағы анықталуына байланысты Ахметов көшесіне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А.Сәттібаевқа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