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631b" w14:textId="147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аудандық мәслихатының 2020 жылғы 28 желтоқсандағы № 46-154 "Кеген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 қыркүйектегі № 13-51 шешімі. Қазақстан Республикасының Әділет министрлігінде 2021 жылы 7 қыркүйекте № 24264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2021-2023 жылдарға арналған бюджеті туралы" 2020 жылғы 28 желтоқсандағы № 46-154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аудандақ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8 311 512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603 343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1 244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6 954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7 699 971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8 369 409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155 155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175 021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19 866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213 052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213 052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175 021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29 904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67 935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2021 жылғы 1 қыркүйектегі № 13-51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"28" желтоқсандағы № 46-154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8 311 512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7 699 971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7 699 971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5268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8 369 409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маслихатының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қауіпсіздік,құқықтық, сот, қылмыстық-атқару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1 329 781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