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74e4" w14:textId="655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28 желтоқсандағы № 83-283 "Қаратал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12 қарашадағы № 17-51 шешімі. Қазақстан Республикасының Әділет министрлігінде 2021 жылы 30 қарашада № 25456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2021-2023 жылдарға арналған бюджеті туралы" 2020 жылғы 28 желтоқсандағы № 83-283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6 225 661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192 976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84 553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36 070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5 912 062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6 344 359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51 831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76 485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24 654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170 529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170 529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76 485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50 621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144 665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№ 17-51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28 желтоқсандағы № 83-283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