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2773" w14:textId="9092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0 жылғы 28 желтоқсандағы № 83-283 "Қаратал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1 жылғы 12 мамырдағы № 9-32 шешімі. Қазақстан Республикасының Әділет министрлігінде 2021 жылы 9 маусымда № 229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21-2023 жылдарға арналған бюджеті туралы" 2020 жылғы 28 желтоқсандағы № 83-2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і тиісінше осы шешімнің 1, 2 және 3-қосымшаларына сәйкес, 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 757 061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2 68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8 221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6 07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 510 08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 875 728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62 887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87 51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4 623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1 554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1 55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87 51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50 621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44 665 мың теңге.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к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12 мамырдағы № 9-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28 желтоқсандағы № 83-283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0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5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