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d7b7" w14:textId="4b9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2021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15 қарашадағы № 9-46 шешімі. Қазақстан Республикасының Әділет министрлігінде 2021 жылы 2 желтоқсанда № 25498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сәйкес, Балқаш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бойынша 2021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23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