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759d8" w14:textId="1b75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ауданы әкімдігінің 2019 жылғы 24 қыркүйектегі № 385 "Ақсу ауданы бойынша мектепке дейінгі тәрбие мен оқытуға мемлекеттік білім беру тапсырысын,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2021 жылғы 19 тамыздағы № 406 қаулысы. Қазақстан Республикасының Әділет министрлігінде 2021 жылы 26 тамызда № 24111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ауданы әкімдігінің 2019 жылғы 24 қыркүйектегі № 385 "Ақсу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5258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Г.О. Есжановқа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 ауданы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