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59d8" w14:textId="1b75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әкімдігінің 2019 жылғы 24 қыркүйектегі № 385 "Ақсу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2021 жылғы 19 тамыздағы № 406 қаулысы. Қазақстан Республикасының Әділет министрлігінде 2021 жылы 26 тамызда № 24111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 әкімдігінің 2019 жылғы 24 қыркүйектегі № 385 "Ақсу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Г.О. Есжановқа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ауданы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