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2f99" w14:textId="f0a2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2021 жылғы 13 желтоқсандағы № 11-54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Текелі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"Сот шешімімен коммуналдық меншікке түскен болып танылған иесіз қалдықтарды басқару қағидаларын бекіту туралы" 2017 жылғы 22 қарашадағы № 19-123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