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0d2f" w14:textId="7760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 және Заречный, Шеңгелді ауылдық округтерінің елді мекендеріндегі салық салу объектілерінің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2021 жылғы 30 қарашадағы № 900 қаулысы. Қазақстан Республикасының Әділет министрлігінде 2021 жылы 6 желтоқсанда № 25566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қаласының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қаласы және Заречный, Шеңгелді ауылдық округтерінің елді мекендеріндегі салық салу объектілерінің орналасуын ескеретін аймаққа бөлу коэффициенттері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облысының Қапшағай қаласы әкімінің орынбасары М.Жолдахметке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қарашадағы № 900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 және Заречный, Шеңгелді ауылдық округтерінің елді мекендеріндегі салық салу объектілерінің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"№3", "№4", "№5" шағын аудандары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"№1", "№2" шағын аудандары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"Ивушка"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"Бытовик-2Н" гараж кооперативі, Энергетическая көшесі, № 1, 2, 3, 5, 5/5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"Восточный"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"Спутник"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19"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20"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"Толқын" гараж кооперативі, Сейфуллин көшесі, №10, 12, 14, 2 "Б", 5, 6, 7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10" шағын ауданы, "№ 8"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 А" шағын ауданы, "№12 Б"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 Алтын Алма" бау-бақша тұтыну кооперативі, "Бірлесу" бағбандық серіктестігі, "Энергетик-1" бағбандық серіктестігі, "Заря" бағбандық серіктестігі, "Связист-1" тұтыну кооперативі, "Заря Капшагай" бағбандық серіктестігі, "Заря Востока" бағбандық серіктестігі, "Строитель" бағбандық қоғам тұтыну кооперативі, "Қарлығаш"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 тас"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ауданы, "Ардагер"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Тасқұм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Бөктер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Құлантөбе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