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42da" w14:textId="94a4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2020 жылғы 30 желтоқсандағы № 480 "2021-2023 жылдарға арналған Ойыл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2021 жылғы 1 шілдедегі № 63 шешімі. Қазақстан Республикасының Әділет министрлігінде 2021 жылғы 3 шілдеде № 23284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2020 жылғы 30 желтоқсандағы №480 "2021-2023 жылдарға арналған Ойыл ауданының ауылдық округтерінің бюджеттерін бекіту туралы" (Нормативтік құқықтық актілерді мемлекеттік тіркеу тізілімінде №7978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212 424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213 349,1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925,1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2021-2023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57 255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1 584,9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2021-2023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2021-2023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75 658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76 102,7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444,7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2021-2023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2021-2023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795,4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2021-2023 жылдарға арналған Қайынды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31 417,1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68,1 мың теңге.".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1 шілдедегі № 63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1 шілдесіндегі № 63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1 шілдесіндегі № 63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шаруаш+ылық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1 шілдесіндегі № 63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1 шілдесіндегі № 63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1 шілдесіндегі № 63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1 шілдесіндегі № 63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