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f94" w14:textId="dbba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27 тамыздағы № 84 шешімі. Қазақстан Республикасының Әділет министрлігінде 2021 жылғы 3 қыркүйекте № 24220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 аудандық мәслихатының "Темір ауданы бойынша сот шешімімен коммуналдық меншікке түскен болып танылған иесіз қалдықтарды басқару Қағидаларын бекіту туралы" 2017 жылғы 21 желтоқсандағы № 178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5791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аудандық мәслихатының "Аудандық мәслихаттың 2017 жылғы 21 желтоқсандағы № 178 "Темір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2019 жылғы 17 қазандағы № 391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6427 болып тіркелген)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