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af94" w14:textId="dbba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27 тамыздағы № 84 шешімі. Қазақстан Республикасының Әділет министрлігінде 2021 жылғы 3 қыркүйекте № 24220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Мәслихаттың келесі шешімдерінің: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Темір аудандық мәслихатының "Темір ауданы бойынша сот шешімімен коммуналдық меншікке түскен болып танылған иесіз қалдықтарды басқару Қағидаларын бекіту туралы" 2017 жылғы 21 желтоқсандағы № 178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5791 болып тіркелген);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Темір аудандық мәслихатының "Аудандық мәслихаттың 2017 жылғы 21 желтоқсандағы № 178 "Темір ауданы бойынша сот шешімімен коммуналдық меншікке түскен болып танылған иесіз қалдықтарды басқару Қағидаларын бекіту туралы" шешіміне өзгеріс енгізу туралы" 2019 жылғы 17 қазандағы № 391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6427 болып тіркелген) күші жойылды деп танылсын.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