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4493d" w14:textId="2344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2021 жылғы 5 қаңтардағы № 427 шешімі. Ақтөбе облысының Әділет департаментінде 2021 жылғы 14 қаңтарда № 8009 болып тіркелді. Күші жойылды - Ақтөбе облысы Қобда аудандық мәслихатының 2024 жылғы 4 сәуірдегі № 173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Қобда аудандық мәслихатының 04.04.2024 № 173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Қобда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Қобда ауданында тұрғын үй көмегін көрсету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xml:space="preserve">
      2. Қобда аудандық мәслихатының 2018 жылғы 28 тамыздағы № 169 "Қобда ауданында тұрғын үй көмегін көрсету мөлшерін және тәртібін айқындау туралы" (нормативтік құқықтық актілерді мемлекеттік тіркеу Тізілімінде № 3-7-178 тіркелген, 2018 жылғы 2 қазанда Қазақстан Республикасының нормативтік құқықтық актілердің электрондық түрдегі эталондық бақылау банкінде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"Қобда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Қобда ауданы әкімдігінің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Атамуратова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аудандық мәслихатының </w:t>
            </w:r>
            <w:r>
              <w:br/>
            </w:r>
            <w:r>
              <w:rPr>
                <w:rFonts w:ascii="Times New Roman"/>
                <w:b w:val="false"/>
                <w:i w:val="false"/>
                <w:color w:val="000000"/>
                <w:sz w:val="20"/>
              </w:rPr>
              <w:t xml:space="preserve">2021 жылғы 5 қаңтардағы </w:t>
            </w:r>
            <w:r>
              <w:br/>
            </w:r>
            <w:r>
              <w:rPr>
                <w:rFonts w:ascii="Times New Roman"/>
                <w:b w:val="false"/>
                <w:i w:val="false"/>
                <w:color w:val="000000"/>
                <w:sz w:val="20"/>
              </w:rPr>
              <w:t>№ 427 шешіміне қосымша</w:t>
            </w:r>
          </w:p>
        </w:tc>
      </w:tr>
    </w:tbl>
    <w:bookmarkStart w:name="z23" w:id="5"/>
    <w:p>
      <w:pPr>
        <w:spacing w:after="0"/>
        <w:ind w:left="0"/>
        <w:jc w:val="left"/>
      </w:pPr>
      <w:r>
        <w:rPr>
          <w:rFonts w:ascii="Times New Roman"/>
          <w:b/>
          <w:i w:val="false"/>
          <w:color w:val="000000"/>
        </w:rPr>
        <w:t xml:space="preserve"> Қобда ауданында тұрғын үй көмегін көрсету мөлшері және тәртібі</w:t>
      </w:r>
    </w:p>
    <w:bookmarkEnd w:id="5"/>
    <w:p>
      <w:pPr>
        <w:spacing w:after="0"/>
        <w:ind w:left="0"/>
        <w:jc w:val="both"/>
      </w:pPr>
      <w:r>
        <w:rPr>
          <w:rFonts w:ascii="Times New Roman"/>
          <w:b w:val="false"/>
          <w:i w:val="false"/>
          <w:color w:val="ff0000"/>
          <w:sz w:val="28"/>
        </w:rPr>
        <w:t xml:space="preserve">
      Ескерту. Қосымша жаңа редакцияда - Ақтөбе облысы Қобда аудандық мәслихатының 15.06.2023 </w:t>
      </w:r>
      <w:r>
        <w:rPr>
          <w:rFonts w:ascii="Times New Roman"/>
          <w:b w:val="false"/>
          <w:i w:val="false"/>
          <w:color w:val="ff0000"/>
          <w:sz w:val="28"/>
        </w:rPr>
        <w:t>№ 24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8" w:id="6"/>
    <w:p>
      <w:pPr>
        <w:spacing w:after="0"/>
        <w:ind w:left="0"/>
        <w:jc w:val="left"/>
      </w:pPr>
      <w:r>
        <w:rPr>
          <w:rFonts w:ascii="Times New Roman"/>
          <w:b/>
          <w:i w:val="false"/>
          <w:color w:val="000000"/>
        </w:rPr>
        <w:t xml:space="preserve"> 1. Тұрғын үй көмегін көрсету тәртібі</w:t>
      </w:r>
    </w:p>
    <w:bookmarkEnd w:id="6"/>
    <w:bookmarkStart w:name="z9" w:id="7"/>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органдар белгілеген отбасының (азаматтың) жиынтық табысының 5 (бес) пайызы мөлшерінде айқындалады.</w:t>
      </w:r>
    </w:p>
    <w:bookmarkStart w:name="z10" w:id="8"/>
    <w:p>
      <w:pPr>
        <w:spacing w:after="0"/>
        <w:ind w:left="0"/>
        <w:jc w:val="both"/>
      </w:pPr>
      <w:r>
        <w:rPr>
          <w:rFonts w:ascii="Times New Roman"/>
          <w:b w:val="false"/>
          <w:i w:val="false"/>
          <w:color w:val="000000"/>
          <w:sz w:val="28"/>
        </w:rPr>
        <w:t>
      2. Тұрғын үй көмегін тағайындау "Қобда аудандық жұмыспен қамту және әлеуметтік бағдарламалар бөлімі" мемлекеттік мекемесі (бұдан әрі–уәкілетті орган) арқылы жүзеге асырылады.</w:t>
      </w:r>
    </w:p>
    <w:bookmarkEnd w:id="8"/>
    <w:bookmarkStart w:name="z11" w:id="9"/>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9"/>
    <w:bookmarkStart w:name="z12" w:id="10"/>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10"/>
    <w:bookmarkStart w:name="z13" w:id="11"/>
    <w:p>
      <w:pPr>
        <w:spacing w:after="0"/>
        <w:ind w:left="0"/>
        <w:jc w:val="both"/>
      </w:pPr>
      <w:r>
        <w:rPr>
          <w:rFonts w:ascii="Times New Roman"/>
          <w:b w:val="false"/>
          <w:i w:val="false"/>
          <w:color w:val="000000"/>
          <w:sz w:val="28"/>
        </w:rPr>
        <w:t>
      5. Аз қамтылған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мынадай құжаттарды қоса береді:</w:t>
      </w:r>
    </w:p>
    <w:bookmarkEnd w:id="11"/>
    <w:p>
      <w:pPr>
        <w:spacing w:after="0"/>
        <w:ind w:left="0"/>
        <w:jc w:val="both"/>
      </w:pPr>
      <w:r>
        <w:rPr>
          <w:rFonts w:ascii="Times New Roman"/>
          <w:b w:val="false"/>
          <w:i w:val="false"/>
          <w:color w:val="000000"/>
          <w:sz w:val="28"/>
        </w:rPr>
        <w:t>
      1) өтініш берушінің жеке басын куәландыратын құжат (жеке басын сәйкестендіру үшін түпнұсқасы беріледі);</w:t>
      </w:r>
    </w:p>
    <w:p>
      <w:pPr>
        <w:spacing w:after="0"/>
        <w:ind w:left="0"/>
        <w:jc w:val="both"/>
      </w:pPr>
      <w:r>
        <w:rPr>
          <w:rFonts w:ascii="Times New Roman"/>
          <w:b w:val="false"/>
          <w:i w:val="false"/>
          <w:color w:val="000000"/>
          <w:sz w:val="28"/>
        </w:rPr>
        <w:t>
      2) аз қамтылған отбасының табысын растайтын құжат. Тұрғын үй көмегін алуға үмiткер отбасының (Қазақстан Республикасы азаматының) жиынтық табысын есептеу тәртiбiн тұрғын үй қатынастары саласындағы уәкілетті орган айқындайды;</w:t>
      </w:r>
    </w:p>
    <w:p>
      <w:pPr>
        <w:spacing w:after="0"/>
        <w:ind w:left="0"/>
        <w:jc w:val="both"/>
      </w:pPr>
      <w:r>
        <w:rPr>
          <w:rFonts w:ascii="Times New Roman"/>
          <w:b w:val="false"/>
          <w:i w:val="false"/>
          <w:color w:val="000000"/>
          <w:sz w:val="28"/>
        </w:rPr>
        <w:t>
      3) зейнетақы аударымдары туралы анықтама (тиісті мемлекеттік ақпараттық жүйелерден алынатын мәліметтерді қоспағанда);</w:t>
      </w:r>
    </w:p>
    <w:p>
      <w:pPr>
        <w:spacing w:after="0"/>
        <w:ind w:left="0"/>
        <w:jc w:val="both"/>
      </w:pPr>
      <w:r>
        <w:rPr>
          <w:rFonts w:ascii="Times New Roman"/>
          <w:b w:val="false"/>
          <w:i w:val="false"/>
          <w:color w:val="000000"/>
          <w:sz w:val="28"/>
        </w:rPr>
        <w:t>
      4) жұмыс орнынан немесе жұмыссыз адам ретінде тіркелгені туралы анықтама;</w:t>
      </w:r>
    </w:p>
    <w:p>
      <w:pPr>
        <w:spacing w:after="0"/>
        <w:ind w:left="0"/>
        <w:jc w:val="both"/>
      </w:pPr>
      <w:r>
        <w:rPr>
          <w:rFonts w:ascii="Times New Roman"/>
          <w:b w:val="false"/>
          <w:i w:val="false"/>
          <w:color w:val="000000"/>
          <w:sz w:val="28"/>
        </w:rPr>
        <w:t>
      5) балаларға және басқа да асырауындағы адамдарға арналған алименттер туралы мәліметтер;</w:t>
      </w:r>
    </w:p>
    <w:p>
      <w:pPr>
        <w:spacing w:after="0"/>
        <w:ind w:left="0"/>
        <w:jc w:val="both"/>
      </w:pPr>
      <w:r>
        <w:rPr>
          <w:rFonts w:ascii="Times New Roman"/>
          <w:b w:val="false"/>
          <w:i w:val="false"/>
          <w:color w:val="000000"/>
          <w:sz w:val="28"/>
        </w:rPr>
        <w:t>
      6) банктік шоты;</w:t>
      </w:r>
    </w:p>
    <w:p>
      <w:pPr>
        <w:spacing w:after="0"/>
        <w:ind w:left="0"/>
        <w:jc w:val="both"/>
      </w:pPr>
      <w:r>
        <w:rPr>
          <w:rFonts w:ascii="Times New Roman"/>
          <w:b w:val="false"/>
          <w:i w:val="false"/>
          <w:color w:val="000000"/>
          <w:sz w:val="28"/>
        </w:rPr>
        <w:t>
      7)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ай сайынғы жарналар туралы шоттар;</w:t>
      </w:r>
    </w:p>
    <w:p>
      <w:pPr>
        <w:spacing w:after="0"/>
        <w:ind w:left="0"/>
        <w:jc w:val="both"/>
      </w:pPr>
      <w:r>
        <w:rPr>
          <w:rFonts w:ascii="Times New Roman"/>
          <w:b w:val="false"/>
          <w:i w:val="false"/>
          <w:color w:val="000000"/>
          <w:sz w:val="28"/>
        </w:rPr>
        <w:t>
      8) коммуналдық қызметтерді тұтынуға арналған шоттар;</w:t>
      </w:r>
    </w:p>
    <w:p>
      <w:pPr>
        <w:spacing w:after="0"/>
        <w:ind w:left="0"/>
        <w:jc w:val="both"/>
      </w:pPr>
      <w:r>
        <w:rPr>
          <w:rFonts w:ascii="Times New Roman"/>
          <w:b w:val="false"/>
          <w:i w:val="false"/>
          <w:color w:val="000000"/>
          <w:sz w:val="28"/>
        </w:rPr>
        <w:t>
      9) телекоммуникация қызметтері үшін түбіртек-шот немесе байланыс қызметтерін көрсетуге арналған шарттың көшірмесі;</w:t>
      </w:r>
    </w:p>
    <w:p>
      <w:pPr>
        <w:spacing w:after="0"/>
        <w:ind w:left="0"/>
        <w:jc w:val="both"/>
      </w:pPr>
      <w:r>
        <w:rPr>
          <w:rFonts w:ascii="Times New Roman"/>
          <w:b w:val="false"/>
          <w:i w:val="false"/>
          <w:color w:val="000000"/>
          <w:sz w:val="28"/>
        </w:rPr>
        <w:t>
      10) мемлекеттік тұрғын үй қорынан тұрғынжайды және жеке тұрғын үй қорынан жергілікті атқарушы орган жалға алған тұрғынжайды пайдаланғаны үшін шығыстар туралы шот.</w:t>
      </w:r>
    </w:p>
    <w:p>
      <w:pPr>
        <w:spacing w:after="0"/>
        <w:ind w:left="0"/>
        <w:jc w:val="both"/>
      </w:pPr>
      <w:r>
        <w:rPr>
          <w:rFonts w:ascii="Times New Roman"/>
          <w:b w:val="false"/>
          <w:i w:val="false"/>
          <w:color w:val="000000"/>
          <w:sz w:val="28"/>
        </w:rPr>
        <w:t>
      Осы тармақта көзделмеген құжаттарды талап етуге жол берілмейді. Көрсетілген қызметті беруші өздеріне меншік құқығында тиесілі тұрғын үйдің (Қазақстан Республикасы бойынша) болуы немесе болмауы туралы мәліметтерді ақпараттық жүйелер арқылы алады.</w:t>
      </w:r>
    </w:p>
    <w:bookmarkStart w:name="z14" w:id="12"/>
    <w:p>
      <w:pPr>
        <w:spacing w:after="0"/>
        <w:ind w:left="0"/>
        <w:jc w:val="both"/>
      </w:pPr>
      <w:r>
        <w:rPr>
          <w:rFonts w:ascii="Times New Roman"/>
          <w:b w:val="false"/>
          <w:i w:val="false"/>
          <w:color w:val="000000"/>
          <w:sz w:val="28"/>
        </w:rPr>
        <w:t>
      6.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2"/>
    <w:bookmarkStart w:name="z15" w:id="13"/>
    <w:p>
      <w:pPr>
        <w:spacing w:after="0"/>
        <w:ind w:left="0"/>
        <w:jc w:val="both"/>
      </w:pPr>
      <w:r>
        <w:rPr>
          <w:rFonts w:ascii="Times New Roman"/>
          <w:b w:val="false"/>
          <w:i w:val="false"/>
          <w:color w:val="000000"/>
          <w:sz w:val="28"/>
        </w:rPr>
        <w:t>
      7. Тұрғын үй көмегі өтініш берген айдан бастап ағымдағы тоқсанға тағайындалады.</w:t>
      </w:r>
    </w:p>
    <w:bookmarkEnd w:id="13"/>
    <w:bookmarkStart w:name="z16" w:id="14"/>
    <w:p>
      <w:pPr>
        <w:spacing w:after="0"/>
        <w:ind w:left="0"/>
        <w:jc w:val="both"/>
      </w:pPr>
      <w:r>
        <w:rPr>
          <w:rFonts w:ascii="Times New Roman"/>
          <w:b w:val="false"/>
          <w:i w:val="false"/>
          <w:color w:val="000000"/>
          <w:sz w:val="28"/>
        </w:rPr>
        <w:t>
      8. Аз қамтылған отбасыларға (азаматтарға) тұрғын үй көмегін төлеуді уәкілетті орган жергілікті өкілді органдар есептелген сомаларды тұрғын үй көмегін алушылардың жеке шоттарына екінші деңгейдегі банктер арқылы аудару жолымен жүзеге асырылады.</w:t>
      </w:r>
    </w:p>
    <w:bookmarkEnd w:id="14"/>
    <w:bookmarkStart w:name="z17" w:id="15"/>
    <w:p>
      <w:pPr>
        <w:spacing w:after="0"/>
        <w:ind w:left="0"/>
        <w:jc w:val="both"/>
      </w:pPr>
      <w:r>
        <w:rPr>
          <w:rFonts w:ascii="Times New Roman"/>
          <w:b w:val="false"/>
          <w:i w:val="false"/>
          <w:color w:val="000000"/>
          <w:sz w:val="28"/>
        </w:rPr>
        <w:t xml:space="preserve">
      9. Өтініштерді қабылдау және мемлекеттік қызмет көрсету нәтижелерін беру Қазақстан Республикасы Индустрия және инфрақұрылымдық даму министрінің міндетін атқарушының 2020 жылғы 16 қазандағы № 539 "Тұрғын үй көмегін тағайындау" мемлекеттік қызмет көрсету жөніндегі қағидаларды бекіту туралы" (нормативтік құқықтық актілерді мемлекеттік тіркеу Тізілімінде № 21500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жүзеге асырылады.</w:t>
      </w:r>
    </w:p>
    <w:bookmarkEnd w:id="15"/>
    <w:bookmarkStart w:name="z18" w:id="16"/>
    <w:p>
      <w:pPr>
        <w:spacing w:after="0"/>
        <w:ind w:left="0"/>
        <w:jc w:val="both"/>
      </w:pPr>
      <w:r>
        <w:rPr>
          <w:rFonts w:ascii="Times New Roman"/>
          <w:b w:val="false"/>
          <w:i w:val="false"/>
          <w:color w:val="000000"/>
          <w:sz w:val="28"/>
        </w:rPr>
        <w:t>
      10.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6"/>
    <w:p>
      <w:pPr>
        <w:spacing w:after="0"/>
        <w:ind w:left="0"/>
        <w:jc w:val="both"/>
      </w:pPr>
      <w:r>
        <w:rPr>
          <w:rFonts w:ascii="Times New Roman"/>
          <w:b w:val="false"/>
          <w:i w:val="false"/>
          <w:color w:val="000000"/>
          <w:sz w:val="28"/>
        </w:rPr>
        <w:t xml:space="preserve">
      Аз қамтылған отбасы (азамат) (не нотариат куәландырған сенімхат бойынша оның өкілі) қайта өтініш берген кезде осы Қобда ауданында тұрғын үй көмегін көрсету мөлшері және тәртібінің </w:t>
      </w:r>
      <w:r>
        <w:rPr>
          <w:rFonts w:ascii="Times New Roman"/>
          <w:b w:val="false"/>
          <w:i w:val="false"/>
          <w:color w:val="000000"/>
          <w:sz w:val="28"/>
        </w:rPr>
        <w:t>11-тармағында</w:t>
      </w:r>
      <w:r>
        <w:rPr>
          <w:rFonts w:ascii="Times New Roman"/>
          <w:b w:val="false"/>
          <w:i w:val="false"/>
          <w:color w:val="000000"/>
          <w:sz w:val="28"/>
        </w:rPr>
        <w:t xml:space="preserve"> көзделген жағдайды қоспағанда, отбасының табыстарын растайтын құжаттарды және коммуналдық шығыстардың шоттарын ғана ұсынады.</w:t>
      </w:r>
    </w:p>
    <w:bookmarkStart w:name="z19" w:id="17"/>
    <w:p>
      <w:pPr>
        <w:spacing w:after="0"/>
        <w:ind w:left="0"/>
        <w:jc w:val="both"/>
      </w:pPr>
      <w:r>
        <w:rPr>
          <w:rFonts w:ascii="Times New Roman"/>
          <w:b w:val="false"/>
          <w:i w:val="false"/>
          <w:color w:val="000000"/>
          <w:sz w:val="28"/>
        </w:rPr>
        <w:t>
      11.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7"/>
    <w:bookmarkStart w:name="z20" w:id="18"/>
    <w:p>
      <w:pPr>
        <w:spacing w:after="0"/>
        <w:ind w:left="0"/>
        <w:jc w:val="both"/>
      </w:pPr>
      <w:r>
        <w:rPr>
          <w:rFonts w:ascii="Times New Roman"/>
          <w:b w:val="false"/>
          <w:i w:val="false"/>
          <w:color w:val="000000"/>
          <w:sz w:val="28"/>
        </w:rPr>
        <w:t>
      12.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8"/>
    <w:bookmarkStart w:name="z21" w:id="19"/>
    <w:p>
      <w:pPr>
        <w:spacing w:after="0"/>
        <w:ind w:left="0"/>
        <w:jc w:val="left"/>
      </w:pPr>
      <w:r>
        <w:rPr>
          <w:rFonts w:ascii="Times New Roman"/>
          <w:b/>
          <w:i w:val="false"/>
          <w:color w:val="000000"/>
        </w:rPr>
        <w:t xml:space="preserve"> 2. Тұрғын үй көмегiн көрсету мөлшерi</w:t>
      </w:r>
    </w:p>
    <w:bookmarkEnd w:id="19"/>
    <w:bookmarkStart w:name="z22" w:id="20"/>
    <w:p>
      <w:pPr>
        <w:spacing w:after="0"/>
        <w:ind w:left="0"/>
        <w:jc w:val="both"/>
      </w:pPr>
      <w:r>
        <w:rPr>
          <w:rFonts w:ascii="Times New Roman"/>
          <w:b w:val="false"/>
          <w:i w:val="false"/>
          <w:color w:val="000000"/>
          <w:sz w:val="28"/>
        </w:rPr>
        <w:t>
      13. Аз қамтылған отбасыларға (азаматтарға) тұрғын үй көмегін тағайындау төмендегі нормаларына сәйкес жүргізіледі:</w:t>
      </w:r>
    </w:p>
    <w:bookmarkEnd w:id="20"/>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40 киловатт,</w:t>
      </w:r>
    </w:p>
    <w:p>
      <w:pPr>
        <w:spacing w:after="0"/>
        <w:ind w:left="0"/>
        <w:jc w:val="both"/>
      </w:pPr>
      <w:r>
        <w:rPr>
          <w:rFonts w:ascii="Times New Roman"/>
          <w:b w:val="false"/>
          <w:i w:val="false"/>
          <w:color w:val="000000"/>
          <w:sz w:val="28"/>
        </w:rPr>
        <w:t>
      2 адамға – 60 киловатт,</w:t>
      </w:r>
    </w:p>
    <w:p>
      <w:pPr>
        <w:spacing w:after="0"/>
        <w:ind w:left="0"/>
        <w:jc w:val="both"/>
      </w:pPr>
      <w:r>
        <w:rPr>
          <w:rFonts w:ascii="Times New Roman"/>
          <w:b w:val="false"/>
          <w:i w:val="false"/>
          <w:color w:val="000000"/>
          <w:sz w:val="28"/>
        </w:rPr>
        <w:t>
      3 адамға – 80 киловатт,</w:t>
      </w:r>
    </w:p>
    <w:p>
      <w:pPr>
        <w:spacing w:after="0"/>
        <w:ind w:left="0"/>
        <w:jc w:val="both"/>
      </w:pPr>
      <w:r>
        <w:rPr>
          <w:rFonts w:ascii="Times New Roman"/>
          <w:b w:val="false"/>
          <w:i w:val="false"/>
          <w:color w:val="000000"/>
          <w:sz w:val="28"/>
        </w:rPr>
        <w:t>
      4 және одан да көп адамға – 100 киловатт;</w:t>
      </w:r>
    </w:p>
    <w:p>
      <w:pPr>
        <w:spacing w:after="0"/>
        <w:ind w:left="0"/>
        <w:jc w:val="both"/>
      </w:pPr>
      <w:r>
        <w:rPr>
          <w:rFonts w:ascii="Times New Roman"/>
          <w:b w:val="false"/>
          <w:i w:val="false"/>
          <w:color w:val="000000"/>
          <w:sz w:val="28"/>
        </w:rPr>
        <w:t>
      3) мемлекеттік тұрғын үй қорындағы тұрғын үйді күтіп–ұстау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4) жылумен жабдықтауға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5) тұрмыстық қалдықтарды шығару – ай сайын әр адамға тариф бойынша;</w:t>
      </w:r>
    </w:p>
    <w:p>
      <w:pPr>
        <w:spacing w:after="0"/>
        <w:ind w:left="0"/>
        <w:jc w:val="both"/>
      </w:pPr>
      <w:r>
        <w:rPr>
          <w:rFonts w:ascii="Times New Roman"/>
          <w:b w:val="false"/>
          <w:i w:val="false"/>
          <w:color w:val="000000"/>
          <w:sz w:val="28"/>
        </w:rPr>
        <w:t>
      6) кәріз қызметтері – ай сайын әр адамға тариф бойынша;</w:t>
      </w:r>
    </w:p>
    <w:p>
      <w:pPr>
        <w:spacing w:after="0"/>
        <w:ind w:left="0"/>
        <w:jc w:val="both"/>
      </w:pPr>
      <w:r>
        <w:rPr>
          <w:rFonts w:ascii="Times New Roman"/>
          <w:b w:val="false"/>
          <w:i w:val="false"/>
          <w:color w:val="000000"/>
          <w:sz w:val="28"/>
        </w:rPr>
        <w:t>
      7) сумен жабдықтау қызметтері – ай сайын әр адамға тариф бойынша;</w:t>
      </w:r>
    </w:p>
    <w:p>
      <w:pPr>
        <w:spacing w:after="0"/>
        <w:ind w:left="0"/>
        <w:jc w:val="both"/>
      </w:pPr>
      <w:r>
        <w:rPr>
          <w:rFonts w:ascii="Times New Roman"/>
          <w:b w:val="false"/>
          <w:i w:val="false"/>
          <w:color w:val="000000"/>
          <w:sz w:val="28"/>
        </w:rPr>
        <w:t>
      8) газ пайдалану нормалары – ай сайын әр адамға тариф бойынша;</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9)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(нормативтік құқықтық актілерді мемлекеттік тіркеу Тізілімінде № 33200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 тармаққа өзгерістер енгізілді - Ақтөбе облысы Қобда аудандық мәслихатының 07.12.2023 </w:t>
      </w:r>
      <w:r>
        <w:rPr>
          <w:rFonts w:ascii="Times New Roman"/>
          <w:b w:val="false"/>
          <w:i w:val="false"/>
          <w:color w:val="000000"/>
          <w:sz w:val="28"/>
        </w:rPr>
        <w:t>№ 91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