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c19b" w14:textId="a58c1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Бегалы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2021 жылғы 5 қаңтардағы № 418 шешімі. Ақтөбе облысының Әділет департаментінде 2021 жылғы 13 қаңтарда № 7997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Бегалы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- 21298,8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- 19776,8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- 21313,8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–15,0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2020 жылғы 2 желтоқсандағы "2021 – 2023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ескерілсін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2021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2 917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34 302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2021 жылға аудандық бюджеттен Бегалы ауылдық округінің бюджетіне берілген субвенциялар көлемі 11 823,0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Бегалы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15.11.2021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мемлекеттік қызметтерге республикалық бюджеттен берілетін субвециялар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2021 жылғы 5 қаңтардағы № 418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Бегалы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