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4386" w14:textId="30d4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531 "Қарғалы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12 наурыздағы № 15 шешімі. Ақтөбе облысының Әділет департаментінде 2021 жылғы 17 наурызда № 8136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p>
      <w:pPr>
        <w:spacing w:after="0"/>
        <w:ind w:left="0"/>
        <w:jc w:val="both"/>
      </w:pPr>
      <w:r>
        <w:rPr>
          <w:rFonts w:ascii="Times New Roman"/>
          <w:b w:val="false"/>
          <w:i w:val="false"/>
          <w:color w:val="000000"/>
          <w:sz w:val="28"/>
        </w:rPr>
        <w:t xml:space="preserve">
      1. Қарғалы аудандық мәслихатының 2020 жылғы 24 желтоқсандағы № 531 "Қарғалы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әлеуметтік қолдау көрсету туралы" (нормативтік құқықтық актілерді мемлекеттік тіркеу Тізілімінде № 7864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both"/>
      </w:pPr>
      <w:r>
        <w:rPr>
          <w:rFonts w:ascii="Times New Roman"/>
          <w:b w:val="false"/>
          <w:i w:val="false"/>
          <w:color w:val="000000"/>
          <w:sz w:val="28"/>
        </w:rPr>
        <w:t>
      көрсетілген шешімнің орыс тіліндегі тақырыбы келесідей жаңа редакцияда мазмұндалсын:</w:t>
      </w:r>
    </w:p>
    <w:p>
      <w:pPr>
        <w:spacing w:after="0"/>
        <w:ind w:left="0"/>
        <w:jc w:val="both"/>
      </w:pPr>
      <w:r>
        <w:rPr>
          <w:rFonts w:ascii="Times New Roman"/>
          <w:b w:val="false"/>
          <w:i w:val="false"/>
          <w:color w:val="000000"/>
          <w:sz w:val="28"/>
        </w:rPr>
        <w:t>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Каргалинского района на 2021 год", қазақ тіліндегі мәтін өзгермейді.</w:t>
      </w:r>
    </w:p>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облыстық Әділет департаметінде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