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777c7" w14:textId="41777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қаласының кейбір құрамдас бөліктеріне атау беру және қайта атау туралы</w:t>
      </w:r>
    </w:p>
    <w:p>
      <w:pPr>
        <w:spacing w:after="0"/>
        <w:ind w:left="0"/>
        <w:jc w:val="both"/>
      </w:pPr>
      <w:r>
        <w:rPr>
          <w:rFonts w:ascii="Times New Roman"/>
          <w:b w:val="false"/>
          <w:i w:val="false"/>
          <w:color w:val="000000"/>
          <w:sz w:val="28"/>
        </w:rPr>
        <w:t>Ақтөбе облысы әкімдігінің 2021 жылғы 24 желтоқсандағы № 415 қаулысы және Ақтөбе облыстық мәслихатының 2021 жылғы 24 желтоқсандағы № 106 шешімі. Қазақстан Республикасының Әділет министрлігінде 2022 жылғы 12 қаңтардағы № 26455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27-баптарына</w:t>
      </w:r>
      <w:r>
        <w:rPr>
          <w:rFonts w:ascii="Times New Roman"/>
          <w:b w:val="false"/>
          <w:i w:val="false"/>
          <w:color w:val="000000"/>
          <w:sz w:val="28"/>
        </w:rPr>
        <w:t xml:space="preserve">, Қазақстан Республикасының "Қазақстан Республикасының әкімшілік-аумақтық құрылысы туралы" Заңының </w:t>
      </w:r>
      <w:r>
        <w:rPr>
          <w:rFonts w:ascii="Times New Roman"/>
          <w:b w:val="false"/>
          <w:i w:val="false"/>
          <w:color w:val="000000"/>
          <w:sz w:val="28"/>
        </w:rPr>
        <w:t>11-бабының</w:t>
      </w:r>
      <w:r>
        <w:rPr>
          <w:rFonts w:ascii="Times New Roman"/>
          <w:b w:val="false"/>
          <w:i w:val="false"/>
          <w:color w:val="000000"/>
          <w:sz w:val="28"/>
        </w:rPr>
        <w:t xml:space="preserve"> 4-1) тармақшасына, Ақтөбе қаласының тиісті аумақ халқының пікірін ескере отырып және Қазақстан Республикасы Үкіметінің жанындағы Республикалық ономастика комиссиясының 2021 жылғы 23 сәуірдегі қорытындысына сәйкес, Ақтөбе облысының әкімдігі ҚАУЛЫ ЕТЕДІ және Ақтөбе облыстық мәслихаты ШЕШТІ:</w:t>
      </w:r>
    </w:p>
    <w:bookmarkEnd w:id="0"/>
    <w:bookmarkStart w:name="z3" w:id="1"/>
    <w:p>
      <w:pPr>
        <w:spacing w:after="0"/>
        <w:ind w:left="0"/>
        <w:jc w:val="both"/>
      </w:pPr>
      <w:r>
        <w:rPr>
          <w:rFonts w:ascii="Times New Roman"/>
          <w:b w:val="false"/>
          <w:i w:val="false"/>
          <w:color w:val="000000"/>
          <w:sz w:val="28"/>
        </w:rPr>
        <w:t>
      1. Ақтөбе қаласының атауы жоқ шағын аудандары мен тұрғын үй алаптарына келесідей атаулар берілсін:</w:t>
      </w:r>
    </w:p>
    <w:bookmarkEnd w:id="1"/>
    <w:p>
      <w:pPr>
        <w:spacing w:after="0"/>
        <w:ind w:left="0"/>
        <w:jc w:val="both"/>
      </w:pPr>
      <w:r>
        <w:rPr>
          <w:rFonts w:ascii="Times New Roman"/>
          <w:b w:val="false"/>
          <w:i w:val="false"/>
          <w:color w:val="000000"/>
          <w:sz w:val="28"/>
        </w:rPr>
        <w:t>
      Ақтөбе қаласының "Астана" ауданы бойынша:</w:t>
      </w:r>
    </w:p>
    <w:p>
      <w:pPr>
        <w:spacing w:after="0"/>
        <w:ind w:left="0"/>
        <w:jc w:val="both"/>
      </w:pPr>
      <w:r>
        <w:rPr>
          <w:rFonts w:ascii="Times New Roman"/>
          <w:b w:val="false"/>
          <w:i w:val="false"/>
          <w:color w:val="000000"/>
          <w:sz w:val="28"/>
        </w:rPr>
        <w:t>
      Атауы жоқ шағын ауданын – "Ұлы Дала" шағын ауданына;</w:t>
      </w:r>
    </w:p>
    <w:p>
      <w:pPr>
        <w:spacing w:after="0"/>
        <w:ind w:left="0"/>
        <w:jc w:val="both"/>
      </w:pPr>
      <w:r>
        <w:rPr>
          <w:rFonts w:ascii="Times New Roman"/>
          <w:b w:val="false"/>
          <w:i w:val="false"/>
          <w:color w:val="000000"/>
          <w:sz w:val="28"/>
        </w:rPr>
        <w:t>
      Атауы жоқ тұрғын үй алабын – "Самал" тұрғын үй алабына;</w:t>
      </w:r>
    </w:p>
    <w:p>
      <w:pPr>
        <w:spacing w:after="0"/>
        <w:ind w:left="0"/>
        <w:jc w:val="both"/>
      </w:pPr>
      <w:r>
        <w:rPr>
          <w:rFonts w:ascii="Times New Roman"/>
          <w:b w:val="false"/>
          <w:i w:val="false"/>
          <w:color w:val="000000"/>
          <w:sz w:val="28"/>
        </w:rPr>
        <w:t>
      Атауы жоқ тұрғын үй алабын – "Жаңақоныс-2" тұрғын үй алабына;</w:t>
      </w:r>
    </w:p>
    <w:p>
      <w:pPr>
        <w:spacing w:after="0"/>
        <w:ind w:left="0"/>
        <w:jc w:val="both"/>
      </w:pPr>
      <w:r>
        <w:rPr>
          <w:rFonts w:ascii="Times New Roman"/>
          <w:b w:val="false"/>
          <w:i w:val="false"/>
          <w:color w:val="000000"/>
          <w:sz w:val="28"/>
        </w:rPr>
        <w:t>
      Атауы жоқ тұрғын үй алабын – "Таңшолпан" тұрғын үй алабына;</w:t>
      </w:r>
    </w:p>
    <w:p>
      <w:pPr>
        <w:spacing w:after="0"/>
        <w:ind w:left="0"/>
        <w:jc w:val="both"/>
      </w:pPr>
      <w:r>
        <w:rPr>
          <w:rFonts w:ascii="Times New Roman"/>
          <w:b w:val="false"/>
          <w:i w:val="false"/>
          <w:color w:val="000000"/>
          <w:sz w:val="28"/>
        </w:rPr>
        <w:t>
      Атауы жоқ тұрғын үй алабын – "Қанағат" тұрғын үй алабына;</w:t>
      </w:r>
    </w:p>
    <w:p>
      <w:pPr>
        <w:spacing w:after="0"/>
        <w:ind w:left="0"/>
        <w:jc w:val="both"/>
      </w:pPr>
      <w:r>
        <w:rPr>
          <w:rFonts w:ascii="Times New Roman"/>
          <w:b w:val="false"/>
          <w:i w:val="false"/>
          <w:color w:val="000000"/>
          <w:sz w:val="28"/>
        </w:rPr>
        <w:t>
      Ақтөбе қаласының "Алматы" ауданы бойынша:</w:t>
      </w:r>
    </w:p>
    <w:p>
      <w:pPr>
        <w:spacing w:after="0"/>
        <w:ind w:left="0"/>
        <w:jc w:val="both"/>
      </w:pPr>
      <w:r>
        <w:rPr>
          <w:rFonts w:ascii="Times New Roman"/>
          <w:b w:val="false"/>
          <w:i w:val="false"/>
          <w:color w:val="000000"/>
          <w:sz w:val="28"/>
        </w:rPr>
        <w:t>
      Атауы жоқ шағын ауданын – "Есет батыр" шағын ауданына;</w:t>
      </w:r>
    </w:p>
    <w:p>
      <w:pPr>
        <w:spacing w:after="0"/>
        <w:ind w:left="0"/>
        <w:jc w:val="both"/>
      </w:pPr>
      <w:r>
        <w:rPr>
          <w:rFonts w:ascii="Times New Roman"/>
          <w:b w:val="false"/>
          <w:i w:val="false"/>
          <w:color w:val="000000"/>
          <w:sz w:val="28"/>
        </w:rPr>
        <w:t>
      Атауы жоқ тұрғын үй алабын – "Көктем" тұрғын үй алабына;</w:t>
      </w:r>
    </w:p>
    <w:p>
      <w:pPr>
        <w:spacing w:after="0"/>
        <w:ind w:left="0"/>
        <w:jc w:val="both"/>
      </w:pPr>
      <w:r>
        <w:rPr>
          <w:rFonts w:ascii="Times New Roman"/>
          <w:b w:val="false"/>
          <w:i w:val="false"/>
          <w:color w:val="000000"/>
          <w:sz w:val="28"/>
        </w:rPr>
        <w:t>
      Атауы жоқ тұрғын үй алабын – "Балауса" тұрғын үй алабына;</w:t>
      </w:r>
    </w:p>
    <w:p>
      <w:pPr>
        <w:spacing w:after="0"/>
        <w:ind w:left="0"/>
        <w:jc w:val="both"/>
      </w:pPr>
      <w:r>
        <w:rPr>
          <w:rFonts w:ascii="Times New Roman"/>
          <w:b w:val="false"/>
          <w:i w:val="false"/>
          <w:color w:val="000000"/>
          <w:sz w:val="28"/>
        </w:rPr>
        <w:t xml:space="preserve">
      Атауы жоқ тұрғын үй алабын – "Жібек жолы" тұрғын үй алабына; </w:t>
      </w:r>
    </w:p>
    <w:p>
      <w:pPr>
        <w:spacing w:after="0"/>
        <w:ind w:left="0"/>
        <w:jc w:val="both"/>
      </w:pPr>
      <w:r>
        <w:rPr>
          <w:rFonts w:ascii="Times New Roman"/>
          <w:b w:val="false"/>
          <w:i w:val="false"/>
          <w:color w:val="000000"/>
          <w:sz w:val="28"/>
        </w:rPr>
        <w:t>
      Атауы жоқ тұрғын үй алабын – "Жарық" тұрғын үй алабына;</w:t>
      </w:r>
    </w:p>
    <w:p>
      <w:pPr>
        <w:spacing w:after="0"/>
        <w:ind w:left="0"/>
        <w:jc w:val="both"/>
      </w:pPr>
      <w:r>
        <w:rPr>
          <w:rFonts w:ascii="Times New Roman"/>
          <w:b w:val="false"/>
          <w:i w:val="false"/>
          <w:color w:val="000000"/>
          <w:sz w:val="28"/>
        </w:rPr>
        <w:t>
      Атауы жоқ тұрғын үй алабын – "Саяжай" тұрғын үй алабына;</w:t>
      </w:r>
    </w:p>
    <w:p>
      <w:pPr>
        <w:spacing w:after="0"/>
        <w:ind w:left="0"/>
        <w:jc w:val="both"/>
      </w:pPr>
      <w:r>
        <w:rPr>
          <w:rFonts w:ascii="Times New Roman"/>
          <w:b w:val="false"/>
          <w:i w:val="false"/>
          <w:color w:val="000000"/>
          <w:sz w:val="28"/>
        </w:rPr>
        <w:t>
      Атауы жоқ тұрғын үй алабын – "Ақшат-2" тұрғын үй алабына;</w:t>
      </w:r>
    </w:p>
    <w:p>
      <w:pPr>
        <w:spacing w:after="0"/>
        <w:ind w:left="0"/>
        <w:jc w:val="both"/>
      </w:pPr>
      <w:r>
        <w:rPr>
          <w:rFonts w:ascii="Times New Roman"/>
          <w:b w:val="false"/>
          <w:i w:val="false"/>
          <w:color w:val="000000"/>
          <w:sz w:val="28"/>
        </w:rPr>
        <w:t>
      Атауы жоқ тұрғын үй алабын – "Ақжар-2" тұрғын үй алабына.</w:t>
      </w:r>
    </w:p>
    <w:bookmarkStart w:name="z4" w:id="2"/>
    <w:p>
      <w:pPr>
        <w:spacing w:after="0"/>
        <w:ind w:left="0"/>
        <w:jc w:val="both"/>
      </w:pPr>
      <w:r>
        <w:rPr>
          <w:rFonts w:ascii="Times New Roman"/>
          <w:b w:val="false"/>
          <w:i w:val="false"/>
          <w:color w:val="000000"/>
          <w:sz w:val="28"/>
        </w:rPr>
        <w:t>
      2. Ақтөбе қаласының атауы жоқ көшелеріне келесідей атаулар берілсін:</w:t>
      </w:r>
    </w:p>
    <w:bookmarkEnd w:id="2"/>
    <w:p>
      <w:pPr>
        <w:spacing w:after="0"/>
        <w:ind w:left="0"/>
        <w:jc w:val="both"/>
      </w:pPr>
      <w:r>
        <w:rPr>
          <w:rFonts w:ascii="Times New Roman"/>
          <w:b w:val="false"/>
          <w:i w:val="false"/>
          <w:color w:val="000000"/>
          <w:sz w:val="28"/>
        </w:rPr>
        <w:t>
      Ақтөбе қаласының "Астана" ауданы бойынша:</w:t>
      </w:r>
    </w:p>
    <w:p>
      <w:pPr>
        <w:spacing w:after="0"/>
        <w:ind w:left="0"/>
        <w:jc w:val="both"/>
      </w:pPr>
      <w:r>
        <w:rPr>
          <w:rFonts w:ascii="Times New Roman"/>
          <w:b w:val="false"/>
          <w:i w:val="false"/>
          <w:color w:val="000000"/>
          <w:sz w:val="28"/>
        </w:rPr>
        <w:t>
      Атауы жоқ көшеге – "Желтоқсан батырлары";</w:t>
      </w:r>
    </w:p>
    <w:p>
      <w:pPr>
        <w:spacing w:after="0"/>
        <w:ind w:left="0"/>
        <w:jc w:val="both"/>
      </w:pPr>
      <w:r>
        <w:rPr>
          <w:rFonts w:ascii="Times New Roman"/>
          <w:b w:val="false"/>
          <w:i w:val="false"/>
          <w:color w:val="000000"/>
          <w:sz w:val="28"/>
        </w:rPr>
        <w:t>
      Атауы жоқ көшеге – "Ақойман";</w:t>
      </w:r>
    </w:p>
    <w:p>
      <w:pPr>
        <w:spacing w:after="0"/>
        <w:ind w:left="0"/>
        <w:jc w:val="both"/>
      </w:pPr>
      <w:r>
        <w:rPr>
          <w:rFonts w:ascii="Times New Roman"/>
          <w:b w:val="false"/>
          <w:i w:val="false"/>
          <w:color w:val="000000"/>
          <w:sz w:val="28"/>
        </w:rPr>
        <w:t>
      Атауы жоқ көшеге – "Айнакөл";</w:t>
      </w:r>
    </w:p>
    <w:p>
      <w:pPr>
        <w:spacing w:after="0"/>
        <w:ind w:left="0"/>
        <w:jc w:val="both"/>
      </w:pPr>
      <w:r>
        <w:rPr>
          <w:rFonts w:ascii="Times New Roman"/>
          <w:b w:val="false"/>
          <w:i w:val="false"/>
          <w:color w:val="000000"/>
          <w:sz w:val="28"/>
        </w:rPr>
        <w:t>
      Атауы жоқ көшеге – "Қорғанжар";</w:t>
      </w:r>
    </w:p>
    <w:p>
      <w:pPr>
        <w:spacing w:after="0"/>
        <w:ind w:left="0"/>
        <w:jc w:val="both"/>
      </w:pPr>
      <w:r>
        <w:rPr>
          <w:rFonts w:ascii="Times New Roman"/>
          <w:b w:val="false"/>
          <w:i w:val="false"/>
          <w:color w:val="000000"/>
          <w:sz w:val="28"/>
        </w:rPr>
        <w:t>
      Ақтөбе қаласының "Алматы" ауданы бойынша:</w:t>
      </w:r>
    </w:p>
    <w:p>
      <w:pPr>
        <w:spacing w:after="0"/>
        <w:ind w:left="0"/>
        <w:jc w:val="both"/>
      </w:pPr>
      <w:r>
        <w:rPr>
          <w:rFonts w:ascii="Times New Roman"/>
          <w:b w:val="false"/>
          <w:i w:val="false"/>
          <w:color w:val="000000"/>
          <w:sz w:val="28"/>
        </w:rPr>
        <w:t>
      Атауы жоқ көшеге – "Аягөз".</w:t>
      </w:r>
    </w:p>
    <w:bookmarkStart w:name="z5" w:id="3"/>
    <w:p>
      <w:pPr>
        <w:spacing w:after="0"/>
        <w:ind w:left="0"/>
        <w:jc w:val="both"/>
      </w:pPr>
      <w:r>
        <w:rPr>
          <w:rFonts w:ascii="Times New Roman"/>
          <w:b w:val="false"/>
          <w:i w:val="false"/>
          <w:color w:val="000000"/>
          <w:sz w:val="28"/>
        </w:rPr>
        <w:t>
      3. Ақтөбе қаласының "Алматы" ауданы бойынша көшелер келесідей қайта аталсын:</w:t>
      </w:r>
    </w:p>
    <w:bookmarkEnd w:id="3"/>
    <w:p>
      <w:pPr>
        <w:spacing w:after="0"/>
        <w:ind w:left="0"/>
        <w:jc w:val="both"/>
      </w:pPr>
      <w:r>
        <w:rPr>
          <w:rFonts w:ascii="Times New Roman"/>
          <w:b w:val="false"/>
          <w:i w:val="false"/>
          <w:color w:val="000000"/>
          <w:sz w:val="28"/>
        </w:rPr>
        <w:t>
      "Интернациональный" көшесі – "Сегіз сері" көшесіне;</w:t>
      </w:r>
    </w:p>
    <w:p>
      <w:pPr>
        <w:spacing w:after="0"/>
        <w:ind w:left="0"/>
        <w:jc w:val="both"/>
      </w:pPr>
      <w:r>
        <w:rPr>
          <w:rFonts w:ascii="Times New Roman"/>
          <w:b w:val="false"/>
          <w:i w:val="false"/>
          <w:color w:val="000000"/>
          <w:sz w:val="28"/>
        </w:rPr>
        <w:t>
      "Центральный" көшесі – "Мұхаммед-Салық Бабажанов" көшесіне;</w:t>
      </w:r>
    </w:p>
    <w:p>
      <w:pPr>
        <w:spacing w:after="0"/>
        <w:ind w:left="0"/>
        <w:jc w:val="both"/>
      </w:pPr>
      <w:r>
        <w:rPr>
          <w:rFonts w:ascii="Times New Roman"/>
          <w:b w:val="false"/>
          <w:i w:val="false"/>
          <w:color w:val="000000"/>
          <w:sz w:val="28"/>
        </w:rPr>
        <w:t>
      "Набережный" көшесі – "Мұрат Мөңкеұлы" көшесіне;</w:t>
      </w:r>
    </w:p>
    <w:p>
      <w:pPr>
        <w:spacing w:after="0"/>
        <w:ind w:left="0"/>
        <w:jc w:val="both"/>
      </w:pPr>
      <w:r>
        <w:rPr>
          <w:rFonts w:ascii="Times New Roman"/>
          <w:b w:val="false"/>
          <w:i w:val="false"/>
          <w:color w:val="000000"/>
          <w:sz w:val="28"/>
        </w:rPr>
        <w:t>
      "Набережный" көшесі – "Жаяу Мұса" көшесіне;</w:t>
      </w:r>
    </w:p>
    <w:p>
      <w:pPr>
        <w:spacing w:after="0"/>
        <w:ind w:left="0"/>
        <w:jc w:val="both"/>
      </w:pPr>
      <w:r>
        <w:rPr>
          <w:rFonts w:ascii="Times New Roman"/>
          <w:b w:val="false"/>
          <w:i w:val="false"/>
          <w:color w:val="000000"/>
          <w:sz w:val="28"/>
        </w:rPr>
        <w:t xml:space="preserve">
      "Мир" көшесі – "Қабылиса жырау" көшесіне. </w:t>
      </w:r>
    </w:p>
    <w:bookmarkStart w:name="z6" w:id="4"/>
    <w:p>
      <w:pPr>
        <w:spacing w:after="0"/>
        <w:ind w:left="0"/>
        <w:jc w:val="both"/>
      </w:pPr>
      <w:r>
        <w:rPr>
          <w:rFonts w:ascii="Times New Roman"/>
          <w:b w:val="false"/>
          <w:i w:val="false"/>
          <w:color w:val="000000"/>
          <w:sz w:val="28"/>
        </w:rPr>
        <w:t>
      4. Осы бірлескен Ақтөбе облысы әкімдігінің қаулысы және Ақтөбе облысы мәслихатының шешімінің орындалуын бақылау Ақтөбе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5. Осы бірлескен Ақтөбе облысы әкімдігінің қаулысы және Ақтөбе облысы мәслихатының шешімі олардың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