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d749" w14:textId="826d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Бурабай аудандық мәслихатының 2021 жылғы 24 ақпандағы № 7С-3/2 шешімі. Ақмола облысының Әділет департаментінде 2021 жылғы 2 наурызда № 8371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жылға арналған 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күнінен бастап күшіне енедi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мәслихаттың</w:t>
            </w:r>
            <w:r>
              <w:br/>
            </w:r>
            <w:r>
              <w:rPr>
                <w:rFonts w:ascii="Times New Roman"/>
                <w:b w:val="false"/>
                <w:i/>
                <w:color w:val="000000"/>
                <w:sz w:val="20"/>
              </w:rPr>
              <w:t>ІІІ (кезектен тыс)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К.Мажиков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М.Нурпанова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