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929d" w14:textId="dde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1 жылғы 5 наурыздағы № А-3/31 қаулысы. Ақмола облысының Әділет департаментінде 2021 жылғы 10 наурызда № 837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әкімдігінің кейбір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ртанды ауданы әкімдігінің "Шортанды ауданының шалғайдағы елді мекендерде тұратын балаларды жалпы білім беретін мектептерге тасымалдаудың схемасы мен тәртібін бекіту туралы" 2018 жылғы 28 маусымдағы № А-15/141 (Нормативтік құқықтық актілерді мемлекеттік тіркеу тізілімінде № 6725 болып тіркелген, 2018 жылғы 26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ртанды ауданы әкімдігінің "Шортанды ауданы әкімдігінің 2018 жылғы 28 маусымдағы № А-15/141 "Шортанд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және толықтыру енгізу туралы" 2020 жылғы 21 сәуірдегі № А-4/70 (Нормативтік құқықтық актілерді мемлекеттік тіркеу тізілімінде № 7831 болып тіркелген, 2020 жылғы 22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т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