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390e" w14:textId="8863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2021 жылғы 14 сәуірдегі № 7С-8/2 шешімі. Ақмола облысының Әділет департаментінде 2021 жылғы 23 сәуірде № 8447 болып тіркелді. Күші жойылды - Ақмола облысы Жарқайың аудандық мәслихатының 2023 жылғы 22 желтоқсандағы № 8С-19/3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22.12.2023 </w:t>
      </w:r>
      <w:r>
        <w:rPr>
          <w:rFonts w:ascii="Times New Roman"/>
          <w:b w:val="false"/>
          <w:i w:val="false"/>
          <w:color w:val="ff0000"/>
          <w:sz w:val="28"/>
        </w:rPr>
        <w:t>№ 8С-19/3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сәуірдегі № 6С-52/3 (Нормативтік құқықтық актілерді мемлекеттік тіркеу тізілімінде № 7825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10-бабының 1-тармағының 2) тармақшасында, 11-бабының 1-тармағының 2) тармақшасында, 12-бабының 1-тармағының 2) тармақшасында,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Мұқтаж азаматтардың жекелеген санаттарының келесі тізбесі айқындалсын:</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еңбек ардагерлері;</w:t>
      </w:r>
    </w:p>
    <w:p>
      <w:pPr>
        <w:spacing w:after="0"/>
        <w:ind w:left="0"/>
        <w:jc w:val="both"/>
      </w:pPr>
      <w:r>
        <w:rPr>
          <w:rFonts w:ascii="Times New Roman"/>
          <w:b w:val="false"/>
          <w:i w:val="false"/>
          <w:color w:val="000000"/>
          <w:sz w:val="28"/>
        </w:rPr>
        <w:t>
      "Ардагерлер туралы" Қазақстан Республикасы Заңының күші қолданылатын басқа да адамдар;</w:t>
      </w:r>
    </w:p>
    <w:p>
      <w:pPr>
        <w:spacing w:after="0"/>
        <w:ind w:left="0"/>
        <w:jc w:val="both"/>
      </w:pPr>
      <w:r>
        <w:rPr>
          <w:rFonts w:ascii="Times New Roman"/>
          <w:b w:val="false"/>
          <w:i w:val="false"/>
          <w:color w:val="000000"/>
          <w:sz w:val="28"/>
        </w:rPr>
        <w:t>
      саяси қуғын-сүргiндердің құрбандары;</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 (отбасылар);</w:t>
      </w:r>
    </w:p>
    <w:p>
      <w:pPr>
        <w:spacing w:after="0"/>
        <w:ind w:left="0"/>
        <w:jc w:val="both"/>
      </w:pPr>
      <w:r>
        <w:rPr>
          <w:rFonts w:ascii="Times New Roman"/>
          <w:b w:val="false"/>
          <w:i w:val="false"/>
          <w:color w:val="000000"/>
          <w:sz w:val="28"/>
        </w:rPr>
        <w:t>
      ең төмен және төмен зейнетақы алатын зейнеткерлер, мемлекеттік базалық зейнетақы төлемін алушылар;</w:t>
      </w:r>
    </w:p>
    <w:p>
      <w:pPr>
        <w:spacing w:after="0"/>
        <w:ind w:left="0"/>
        <w:jc w:val="both"/>
      </w:pPr>
      <w:r>
        <w:rPr>
          <w:rFonts w:ascii="Times New Roman"/>
          <w:b w:val="false"/>
          <w:i w:val="false"/>
          <w:color w:val="000000"/>
          <w:sz w:val="28"/>
        </w:rPr>
        <w:t>
      барлық топтағы мүгедектер;</w:t>
      </w:r>
    </w:p>
    <w:p>
      <w:pPr>
        <w:spacing w:after="0"/>
        <w:ind w:left="0"/>
        <w:jc w:val="both"/>
      </w:pPr>
      <w:r>
        <w:rPr>
          <w:rFonts w:ascii="Times New Roman"/>
          <w:b w:val="false"/>
          <w:i w:val="false"/>
          <w:color w:val="000000"/>
          <w:sz w:val="28"/>
        </w:rPr>
        <w:t>
      әлеуметтік мәні бар аурулармен ауыратын азаматтар (туберкулез, қатерлі ісіктер, адамның иммунитет тапшылығы вирусы (АИВ) тудыратын ауру);</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 (отбасылар);</w:t>
      </w:r>
    </w:p>
    <w:p>
      <w:pPr>
        <w:spacing w:after="0"/>
        <w:ind w:left="0"/>
        <w:jc w:val="both"/>
      </w:pPr>
      <w:r>
        <w:rPr>
          <w:rFonts w:ascii="Times New Roman"/>
          <w:b w:val="false"/>
          <w:i w:val="false"/>
          <w:color w:val="000000"/>
          <w:sz w:val="28"/>
        </w:rPr>
        <w:t>
      табысы күнкөріс деңгейінен төмен аз қамтылған азаматтар (отбасылар);</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жерде тұратын, аз қамтылған, көп балалы және толық емес отбасылардан шыққан студенттер;</w:t>
      </w:r>
    </w:p>
    <w:p>
      <w:pPr>
        <w:spacing w:after="0"/>
        <w:ind w:left="0"/>
        <w:jc w:val="both"/>
      </w:pPr>
      <w:r>
        <w:rPr>
          <w:rFonts w:ascii="Times New Roman"/>
          <w:b w:val="false"/>
          <w:i w:val="false"/>
          <w:color w:val="000000"/>
          <w:sz w:val="28"/>
        </w:rPr>
        <w:t>
      жоғары медициналық оқу орындарында оқитын, жетім-балалар, ата-анасының қамқорлығынсыз қалған балалар, мүгедектері бар отбасылар, аз қамтылған, көп балалы және толық емес отбасылардан шыққан студенттер;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w:t>
      </w:r>
    </w:p>
    <w:p>
      <w:pPr>
        <w:spacing w:after="0"/>
        <w:ind w:left="0"/>
        <w:jc w:val="both"/>
      </w:pPr>
      <w:r>
        <w:rPr>
          <w:rFonts w:ascii="Times New Roman"/>
          <w:b w:val="false"/>
          <w:i w:val="false"/>
          <w:color w:val="000000"/>
          <w:sz w:val="28"/>
        </w:rPr>
        <w:t>
      бірге тұратын кәмелетке толмаған төрт және одан да көп балалары бар көп балалы отбасылар.</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 негіздеме болып табылады.";</w:t>
      </w:r>
    </w:p>
    <w:bookmarkStart w:name="z6" w:id="3"/>
    <w:p>
      <w:pPr>
        <w:spacing w:after="0"/>
        <w:ind w:left="0"/>
        <w:jc w:val="both"/>
      </w:pPr>
      <w:r>
        <w:rPr>
          <w:rFonts w:ascii="Times New Roman"/>
          <w:b w:val="false"/>
          <w:i w:val="false"/>
          <w:color w:val="000000"/>
          <w:sz w:val="28"/>
        </w:rPr>
        <w:t xml:space="preserve">
      2 тараудың </w:t>
      </w:r>
      <w:r>
        <w:rPr>
          <w:rFonts w:ascii="Times New Roman"/>
          <w:b w:val="false"/>
          <w:i w:val="false"/>
          <w:color w:val="000000"/>
          <w:sz w:val="28"/>
        </w:rPr>
        <w:t>9 тармағының</w:t>
      </w:r>
      <w:r>
        <w:rPr>
          <w:rFonts w:ascii="Times New Roman"/>
          <w:b w:val="false"/>
          <w:i w:val="false"/>
          <w:color w:val="000000"/>
          <w:sz w:val="28"/>
        </w:rPr>
        <w:t xml:space="preserve"> 5 абзацы жаңа редакцияда баяндалсын:</w:t>
      </w:r>
    </w:p>
    <w:bookmarkEnd w:id="3"/>
    <w:p>
      <w:pPr>
        <w:spacing w:after="0"/>
        <w:ind w:left="0"/>
        <w:jc w:val="both"/>
      </w:pPr>
      <w:r>
        <w:rPr>
          <w:rFonts w:ascii="Times New Roman"/>
          <w:b w:val="false"/>
          <w:i w:val="false"/>
          <w:color w:val="000000"/>
          <w:sz w:val="28"/>
        </w:rPr>
        <w:t>
      ""Ардагерлер туралы" Қазақстан Республикасы Заңының күші қолданылатын басқа да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өмірлік қиын жағдай туындаған кезде өтініш бойынша келесі санаттағы азаматтардың, азаматтың (отбасының) жан басына шаққандағы орташа табысына қарамастан көрсетіледі:</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кәсіпорынның тізімі негізінде денсаулық сақтау ұйымдарының есебінде тұрған әлеуметтік мәні бар аурулармен ауыратын азаматтарға (қатерлі ісіктер, адамның иммунитет тапшылығы вирусы (АИВ) тудыратын ауру) жылына бір рет 15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аурумен ауыратын балаларға ай сайын, ең төмен күнкөріс деңгейінің 2 еселенген мөлшерінде, өтініш берусіз;</w:t>
      </w:r>
    </w:p>
    <w:p>
      <w:pPr>
        <w:spacing w:after="0"/>
        <w:ind w:left="0"/>
        <w:jc w:val="both"/>
      </w:pPr>
      <w:r>
        <w:rPr>
          <w:rFonts w:ascii="Times New Roman"/>
          <w:b w:val="false"/>
          <w:i w:val="false"/>
          <w:color w:val="000000"/>
          <w:sz w:val="28"/>
        </w:rPr>
        <w:t>
      Ақмола облысы денсаулық сақтау басқармасы жанындағы "Жарқайың аудандық ауруханасы" шаруашылық жүргізу құқығындағы мемлекеттік коммуналдық кәсіпорынның тізімі негізінде денсаулық сақтау ұйымдарының есебінде тұрған әлеуметтік мәні бар аурулармен ауыратын азаматтарға (туберкулез), ай сайын 5 айлық есептік көрсеткіш мөлшерінде, өтініш берусіз;</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оқиға болған кезден бастап үш айдан кешіктірмей 30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 жылына бір рет 15 айлық есептік көрсеткіш мөлшерінде;</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жерде тұратын, аз қамтылған, көп балалы және толық емес отбасылардан шыққан студенттерге оқу орнымен жасалған шарттың нотариалды куәландырылған көшірмелері, оқу орнынан анықтаманың және көп балалы және толық емес отбасылар санатын растайтын анықтаманың немесе өтініш берушінің (отбасының) атаулы әлеуметтік көмек алушыларға жататындығын растайтын анықтаманың негізінде оқуын төлеуге жылына бір рет жылдық оқыту құнының жүз пайыздық мөлшерінде;</w:t>
      </w:r>
    </w:p>
    <w:p>
      <w:pPr>
        <w:spacing w:after="0"/>
        <w:ind w:left="0"/>
        <w:jc w:val="both"/>
      </w:pPr>
      <w:r>
        <w:rPr>
          <w:rFonts w:ascii="Times New Roman"/>
          <w:b w:val="false"/>
          <w:i w:val="false"/>
          <w:color w:val="000000"/>
          <w:sz w:val="28"/>
        </w:rPr>
        <w:t>
      жоғары медициналық оқу орындарында оқитын, жетім-балалар, ата-анасының қамқорлығынсыз қалған балалар, мүгедектері бар отбасылар, аз қамтылған, көп балалы және толық емес отбасылардан шыққан студенттерге "Жарқайың ауданының жұмыспен қамту және әлеуметтік бағдарламалар бөлімі" мемлекеттік мекемесі, студент және жұмыс беруші арасындағы шарттың, оқу орнынан анықтаманың және жоғарыда көрсетілген санаттарға жататындығын растайтын анықтаманың, оқу орнымен жасалған шарттың нотариалды куәландырылған көшірмелері негізінде жылына бір рет оқудың шығынын өтеуге жүз пайыз мөлшерінде;</w:t>
      </w:r>
    </w:p>
    <w:p>
      <w:pPr>
        <w:spacing w:after="0"/>
        <w:ind w:left="0"/>
        <w:jc w:val="both"/>
      </w:pPr>
      <w:r>
        <w:rPr>
          <w:rFonts w:ascii="Times New Roman"/>
          <w:b w:val="false"/>
          <w:i w:val="false"/>
          <w:color w:val="000000"/>
          <w:sz w:val="28"/>
        </w:rPr>
        <w:t>
      бірге тұратын кәмелетке толмаған төрт және одан да көп балалары бар көп балалы отбасыларға, ең төмен және төмен зейнетақы мөлшерінен төмен зейнеткерлерге, І, ІІ топтағы мүгедектерге, мүгедек балаларға, қатерлі ісіктермен ауыратындарға, туберкулезбен ауыратындарға және адамның иммунитет тапшылығы вирусымен ауыратындарға (күніне 2 талон есебінен ауданның маршруттық автобустарына жол жүру талондары) қалалық және ауданішілік жолаушылар көлігі маршруттарында тегін жол жүруге. Қызметтерді жеткізушілерге шығындарды өтеу көрсетілген қызметтердің ұсынылған актілеріне, жол жүру талондарына сәйкес, есепті айдан кейінгі 5 жұлдызынан кешіктірілмей жүргізілетін болады.".</w:t>
      </w:r>
    </w:p>
    <w:bookmarkStart w:name="z8"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Р.Садвакасова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