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5f4e" w14:textId="3065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19 маусымдағы № С-40/5 "Сот шешімімен Біржан сал ауданының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5 қарашадағы № С-9/4 шешімі. Қазақстан Республикасының Әділет министрлігінде 2021 жылғы 15 қарашада № 25148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"Сот шешімімен Біржан сал ауданының коммуналдық меншікке түскен болып танылған иесіз қалдықтарды басқару қағидаларын бекіту туралы" 2019 жылғы 19 маусымдағы № С-40/5 (Нормативтік құқықтық актілерді мемлекеттік тіркеу тізілімінде № 7250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