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6d8f" w14:textId="1d26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әкімінің 2021 жылғы 10 наурыздағы № 2 шешімі. Ақмола облысының Әділет департаментінде 2021 жылғы 11 наурызда № 8380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әкімі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Бұланды ауданы әкімінің кейбір шешімдерінің күші жойылды деп танылсын: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Бұланды ауданы әкімінің "Сайлау учаскелерін құру туралы" 2018 жылғы 26 желтоқсандағы № 10 (Нормативтік құқықтық актілерді мемлекеттік тіркеу тізілімінде № 6982 болып тіркелген, 2019 жылғы 04 қантарда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Бұланды ауданы әкімінің "Бұланды ауданы әкімінің 2018 жылғы 26 желтоқсандағы № 10 "Сайлау учаскелерін құру туралы" шешіміне өзгеріс енгізу туралы" 2020 жылғы 15 желтоқсандағы № 12 (Нормативтік құқықтық актілерді мемлекеттік тіркеу тізілімінде № 8241 болып тіркелген, 2020 жылғы 20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