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b6d0" w14:textId="e4db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2021 жылғы 1 наурыздағы № А-02/51 қаулысы. Ақмола облысының Әділет департаментінде 2021 жылғы 2 наурызда № 8368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 әкімдігінің кейбір қаулыларының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Бұланды ауданы әкімдігінің "Бұланды ауданының шалғайдағы елді мекендерде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6531 болып тіркелген, 2018 жылғы 18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Бұланды ауданы әкімдігінің "Бұланды ауданы әкімдігінің 2018 жылғы 27 наурыздағы № А-03/87 "Бұланды ауданының шалғайдағы елді мекендерде тұратын балаларды жалпы білім беретін мектептерге тасымалдаудың схемасы мен тәртібін бекіту туралы" қаулысына өзгерістер енгізу туралы" (Нормативтік құқықтық актілерді мемлекеттік тіркеу тізілімінде № 7333 болып тіркелген, 2019 жылғы 26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