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9ae09" w14:textId="a59ae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2020 жылғы 23 желтоқсандағы № 70/2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2021 жылғы 11 маусымдағы № 9/2 шешімі. Қазақстан Республикасының Әділет министрлігінде 2021 жылғы 8 шілдеде № 23348 болып тіркелді</w:t>
      </w:r>
    </w:p>
    <w:p>
      <w:pPr>
        <w:spacing w:after="0"/>
        <w:ind w:left="0"/>
        <w:jc w:val="both"/>
      </w:pPr>
      <w:bookmarkStart w:name="z1" w:id="0"/>
      <w:r>
        <w:rPr>
          <w:rFonts w:ascii="Times New Roman"/>
          <w:b w:val="false"/>
          <w:i w:val="false"/>
          <w:color w:val="000000"/>
          <w:sz w:val="28"/>
        </w:rPr>
        <w:t>
      Аршалы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"2021-2023 жылдарға арналған аудандық бюджет туралы" 2020 жылғы 23 желтоқсандағы № 70/2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8308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2021-2023 жылдарға арналған аудандық бюджет тиісінше 1, 2,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8 888 128,4 мың теңге, соның ішінде:</w:t>
      </w:r>
    </w:p>
    <w:p>
      <w:pPr>
        <w:spacing w:after="0"/>
        <w:ind w:left="0"/>
        <w:jc w:val="both"/>
      </w:pPr>
      <w:r>
        <w:rPr>
          <w:rFonts w:ascii="Times New Roman"/>
          <w:b w:val="false"/>
          <w:i w:val="false"/>
          <w:color w:val="000000"/>
          <w:sz w:val="28"/>
        </w:rPr>
        <w:t>
      салықтық түсімдер – 1 488 134,0 мың теңге;</w:t>
      </w:r>
    </w:p>
    <w:p>
      <w:pPr>
        <w:spacing w:after="0"/>
        <w:ind w:left="0"/>
        <w:jc w:val="both"/>
      </w:pPr>
      <w:r>
        <w:rPr>
          <w:rFonts w:ascii="Times New Roman"/>
          <w:b w:val="false"/>
          <w:i w:val="false"/>
          <w:color w:val="000000"/>
          <w:sz w:val="28"/>
        </w:rPr>
        <w:t>
      салықтық емес түсімдер – 10 455,0 мың теңге;</w:t>
      </w:r>
    </w:p>
    <w:p>
      <w:pPr>
        <w:spacing w:after="0"/>
        <w:ind w:left="0"/>
        <w:jc w:val="both"/>
      </w:pPr>
      <w:r>
        <w:rPr>
          <w:rFonts w:ascii="Times New Roman"/>
          <w:b w:val="false"/>
          <w:i w:val="false"/>
          <w:color w:val="000000"/>
          <w:sz w:val="28"/>
        </w:rPr>
        <w:t>
      негізгі капиталды сатудан түсетін түсімдер – 150 100,0 мың теңге;</w:t>
      </w:r>
    </w:p>
    <w:p>
      <w:pPr>
        <w:spacing w:after="0"/>
        <w:ind w:left="0"/>
        <w:jc w:val="both"/>
      </w:pPr>
      <w:r>
        <w:rPr>
          <w:rFonts w:ascii="Times New Roman"/>
          <w:b w:val="false"/>
          <w:i w:val="false"/>
          <w:color w:val="000000"/>
          <w:sz w:val="28"/>
        </w:rPr>
        <w:t>
      трансферттер түсімі – 7 239 439,4 мың теңге;</w:t>
      </w:r>
    </w:p>
    <w:p>
      <w:pPr>
        <w:spacing w:after="0"/>
        <w:ind w:left="0"/>
        <w:jc w:val="both"/>
      </w:pPr>
      <w:r>
        <w:rPr>
          <w:rFonts w:ascii="Times New Roman"/>
          <w:b w:val="false"/>
          <w:i w:val="false"/>
          <w:color w:val="000000"/>
          <w:sz w:val="28"/>
        </w:rPr>
        <w:t>
      2) шығындар – 9 168 713,5 мың теңге;</w:t>
      </w:r>
    </w:p>
    <w:p>
      <w:pPr>
        <w:spacing w:after="0"/>
        <w:ind w:left="0"/>
        <w:jc w:val="both"/>
      </w:pPr>
      <w:r>
        <w:rPr>
          <w:rFonts w:ascii="Times New Roman"/>
          <w:b w:val="false"/>
          <w:i w:val="false"/>
          <w:color w:val="000000"/>
          <w:sz w:val="28"/>
        </w:rPr>
        <w:t>
      3) таза бюджеттік кредиттеу – 131 955,0 мың теңге, соның ішінде:</w:t>
      </w:r>
    </w:p>
    <w:p>
      <w:pPr>
        <w:spacing w:after="0"/>
        <w:ind w:left="0"/>
        <w:jc w:val="both"/>
      </w:pPr>
      <w:r>
        <w:rPr>
          <w:rFonts w:ascii="Times New Roman"/>
          <w:b w:val="false"/>
          <w:i w:val="false"/>
          <w:color w:val="000000"/>
          <w:sz w:val="28"/>
        </w:rPr>
        <w:t>
      бюджеттік кредиттер – 188 147,0 мың теңге;</w:t>
      </w:r>
    </w:p>
    <w:p>
      <w:pPr>
        <w:spacing w:after="0"/>
        <w:ind w:left="0"/>
        <w:jc w:val="both"/>
      </w:pPr>
      <w:r>
        <w:rPr>
          <w:rFonts w:ascii="Times New Roman"/>
          <w:b w:val="false"/>
          <w:i w:val="false"/>
          <w:color w:val="000000"/>
          <w:sz w:val="28"/>
        </w:rPr>
        <w:t>
      бюджеттік кредиттерді өтеу – 56 192,0 мың теңге;</w:t>
      </w:r>
    </w:p>
    <w:p>
      <w:pPr>
        <w:spacing w:after="0"/>
        <w:ind w:left="0"/>
        <w:jc w:val="both"/>
      </w:pPr>
      <w:r>
        <w:rPr>
          <w:rFonts w:ascii="Times New Roman"/>
          <w:b w:val="false"/>
          <w:i w:val="false"/>
          <w:color w:val="000000"/>
          <w:sz w:val="28"/>
        </w:rPr>
        <w:t>
      4) қаржы активтерімен операциялар бойынша сальдо – 29 800,0 мың теңге, соның ішінде:</w:t>
      </w:r>
    </w:p>
    <w:p>
      <w:pPr>
        <w:spacing w:after="0"/>
        <w:ind w:left="0"/>
        <w:jc w:val="both"/>
      </w:pPr>
      <w:r>
        <w:rPr>
          <w:rFonts w:ascii="Times New Roman"/>
          <w:b w:val="false"/>
          <w:i w:val="false"/>
          <w:color w:val="000000"/>
          <w:sz w:val="28"/>
        </w:rPr>
        <w:t>
      қаржы активтерін сатып алу – 29 800,0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- 442 340,1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442 340,1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2021 жылдың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br/>
            </w:r>
            <w:r>
              <w:rPr>
                <w:rFonts w:ascii="Times New Roman"/>
                <w:b w:val="false"/>
                <w:i/>
                <w:color w:val="000000"/>
                <w:sz w:val="20"/>
              </w:rPr>
              <w:t>сессиясының төрағасы,</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Е.Казбеков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11 маусымдағы</w:t>
            </w:r>
            <w:r>
              <w:br/>
            </w:r>
            <w:r>
              <w:rPr>
                <w:rFonts w:ascii="Times New Roman"/>
                <w:b w:val="false"/>
                <w:i w:val="false"/>
                <w:color w:val="000000"/>
                <w:sz w:val="20"/>
              </w:rPr>
              <w:t>№ 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2021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916"/>
        <w:gridCol w:w="590"/>
        <w:gridCol w:w="6828"/>
        <w:gridCol w:w="337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8 888 128,4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1 488 134,0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446 443,0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960 931,0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949 131,0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10 455,0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5 013,0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4 946,0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1 842,0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150 100,0</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7 239 439,4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7 239 439,4</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7 239 439,4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7"/>
        <w:gridCol w:w="837"/>
        <w:gridCol w:w="1138"/>
        <w:gridCol w:w="1138"/>
        <w:gridCol w:w="5264"/>
        <w:gridCol w:w="30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тенге</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9 168 713,5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717 924,3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149 588,4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25 621,4</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123 967,0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108 967,0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9 767,0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554 801,9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518 333,9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506 979,9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27 197,0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33 095,0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8 429,0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14 666,0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318 280,5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199 389,5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56 474,0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27 999,5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37 519,0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376 676,7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280 161,5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280 161,5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272 394,0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7 767,5</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95 015,2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74 722,0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20 293,2</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8 823,3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11 469,9</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324 400,3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175 371,3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151 959,0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23 412,3</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20 515,0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83 504,0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72 922,0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9 299,0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30 789,0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21 998,0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3 559 633,0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3 558 633,0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3 558 633,0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3 558 633,0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261 640,0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22 995,0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221 370,0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9 221,0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116 100,0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341 742,0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341 742,0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5 149,0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3 084 000,7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166 432,7</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2 679 905,0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237 663,0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131 955,0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- 442 340,1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442 340,1</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56 192,0</w:t>
            </w:r>
          </w:p>
        </w:tc>
      </w:tr>
      <w:tr>
        <w:trPr>
          <w:trHeight w:val="30" w:hRule="atLeast"/>
        </w:trPr>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310 385,1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11 маусымдағы</w:t>
            </w:r>
            <w:r>
              <w:br/>
            </w:r>
            <w:r>
              <w:rPr>
                <w:rFonts w:ascii="Times New Roman"/>
                <w:b w:val="false"/>
                <w:i w:val="false"/>
                <w:color w:val="000000"/>
                <w:sz w:val="20"/>
              </w:rPr>
              <w:t>№ 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2021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4179"/>
      </w:tblGrid>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4 077 786,3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168 903,3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139 755,3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көмекті төлеуге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көмекшi (компенсаторлық) құралдар тiзбесiн кеңейтуге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41 194,0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6 814,3</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29 148,0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3 720 736,0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330 998,0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45 пәтерлі тұрғын үй салу (байлау)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193 010,0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45 пәтерлі тұрғын үй салу (байлау)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57 384,0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80 604,0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3 389 738,0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Жібек жолы ауылында газ құбырын және олардың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64 586,0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323 590,0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260 678,0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269 684,0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133 642,0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290 651,0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340 223,0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Ижев ауылында және Шөптікөл станциясында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88 461,0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188 147,0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2021 жылғы 11 маусымдағы</w:t>
            </w:r>
            <w:r>
              <w:br/>
            </w:r>
            <w:r>
              <w:rPr>
                <w:rFonts w:ascii="Times New Roman"/>
                <w:b w:val="false"/>
                <w:i w:val="false"/>
                <w:color w:val="000000"/>
                <w:sz w:val="20"/>
              </w:rPr>
              <w:t>№ 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 мәслихатының</w:t>
            </w:r>
            <w:r>
              <w:br/>
            </w:r>
            <w:r>
              <w:rPr>
                <w:rFonts w:ascii="Times New Roman"/>
                <w:b w:val="false"/>
                <w:i w:val="false"/>
                <w:color w:val="000000"/>
                <w:sz w:val="20"/>
              </w:rPr>
              <w:t>2020 жылғы 23 желтоқсандағы</w:t>
            </w:r>
            <w:r>
              <w:br/>
            </w:r>
            <w:r>
              <w:rPr>
                <w:rFonts w:ascii="Times New Roman"/>
                <w:b w:val="false"/>
                <w:i w:val="false"/>
                <w:color w:val="000000"/>
                <w:sz w:val="20"/>
              </w:rPr>
              <w:t>№ 70/2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2021 жылға арналған облыстық бюджеттен нысаналы трансферттер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1"/>
        <w:gridCol w:w="4179"/>
      </w:tblGrid>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1 150 808,1</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688 283,2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79 382,2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қыска мерзімді кәсіби оқытуды іске асыруға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13 705,0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жеңілдікпен жол жүруін қамтамасыз етуге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14 061,0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ауылдық жерлерде тұратын педагогтер үшін отын және коммуналдық қызметтерді төлеуге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34 479,0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мүгедектерді протездік-ортопедиялық, сурдотехникалық және тифлотехникалық құралдармен, арнаулы жүріп-тұру құралдарымен қамтамасыз етуге, сондай - ақ мүгедектерді оңалтудың жеке бағдарламасына сәйкес шипажайлық-курорттық емдеу қызметтерін ұсынуға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5 261,2</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594 900,0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Бабатай станциясы көшелерінің кентішілік автомобиль жолдарын күрделі жөндеу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кентішілік жолдарды күрделі жөндеу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42 Разъезд көшелерінің кентішілік автомобиль жолдарын күрделі жөндеу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 көшелерінің автомобиль жолдарын күрделі жөндеу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ауылына кіреберіс жолының ағымдағы жөндеуі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94 900,0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мәдениет және тілдерді дамыту бөлімі (облыстық маңызы бар қала)</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 облыстық бюджеттен аудандық (облыстық маңызы бар қалалар) бюджеттерге берілетін ағымдағы нысаналы трансферттердің сомасын бөлу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Арнасай ауылдық мәдениет үйінің ғимаратын ағымдағы жөндеу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462 524,9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263 829,9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Жалтыркөл ауылында сумен жабдықтау желілерін реконструкциялау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Аршалы кентінде 45 пәтерлі тұрғын үй салу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(электр тарату желісі) салу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Жібек жолы ауылында инженерлік-коммуникациялық инфрақұрылым (жолдардың құрылысы) салу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228 569,0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сумен жабдықтау желілерін реконструкциялау бойынша ведомстводан тыс кешенді сараптамадан өткізе отырып, жобалау-сметалық құжаттама әзірлеу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1 469,9</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Бабатай станциясындағы сумен жабдықтаудың тарату желілерін реконструкциялау, ведомстводан тыс кешенді сараптамадан өтумен жобалау-сметалық құжаттаманы әзірлеу.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Жалтыркөл ауылында РП-2 құрылысы</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198 695,0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Аршалы ауданы әкімдігі жанындағы "Аршалы Су-2030" шаруашылық жүргізуге құқықты мемлекеттік коммуналдық кәсіпорынның жарғылық капиталын ұлғайту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Ижев ауылында, Шөптікөл станциясында газ құбырын және оның тармақталуын салу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42 313,0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Донецк ауылына, Анар станциясына жеткізуші газ құбырын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34 644,0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Волгодонов ауылына, 42 Разъезд станциясына, Қойгелді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18 901,5</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Ақбұлақ және Ақтасты ауылдарында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14 482,0</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Арнасай ауылында, Бабатай станциясында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14 982,5</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Түрген ауылына газ құбырын және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7 424,5</w:t>
            </w:r>
          </w:p>
        </w:tc>
      </w:tr>
      <w:tr>
        <w:trPr>
          <w:trHeight w:val="30" w:hRule="atLeast"/>
        </w:trPr>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Бірсуат ауылында, Байдалы ауылында газ құбырын және оның тармақталуын салу</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16 147,5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