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38f8" w14:textId="3373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2021 жылғы 23 ақпандағы № 5/2 шешімі. Ақмола облысының Әділет департаментінде 2021 жылғы 5 наурызда № 8375 болып тіркелді. Күші жойылды - Ақмола облысы Аршалы аудандық мәслихатының 2024 жылғы 24 маусымдағы № 20/4 шешімімен</w:t>
      </w:r>
    </w:p>
    <w:p>
      <w:pPr>
        <w:spacing w:after="0"/>
        <w:ind w:left="0"/>
        <w:jc w:val="both"/>
      </w:pPr>
      <w:r>
        <w:rPr>
          <w:rFonts w:ascii="Times New Roman"/>
          <w:b w:val="false"/>
          <w:i w:val="false"/>
          <w:color w:val="ff0000"/>
          <w:sz w:val="28"/>
        </w:rPr>
        <w:t xml:space="preserve">
      Ескерту. Күші жойылды - Ақмола облысы Аршалы аудандық мәслихатының 24.06.2024 </w:t>
      </w:r>
      <w:r>
        <w:rPr>
          <w:rFonts w:ascii="Times New Roman"/>
          <w:b w:val="false"/>
          <w:i w:val="false"/>
          <w:color w:val="ff0000"/>
          <w:sz w:val="28"/>
        </w:rPr>
        <w:t>№ 20/4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ауданында тұрғын үй көмегін көрсету мөлшері және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А.Анюхина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Е.Казбеков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23 ақпандағы</w:t>
            </w:r>
            <w:r>
              <w:br/>
            </w:r>
            <w:r>
              <w:rPr>
                <w:rFonts w:ascii="Times New Roman"/>
                <w:b w:val="false"/>
                <w:i w:val="false"/>
                <w:color w:val="000000"/>
                <w:sz w:val="20"/>
              </w:rPr>
              <w:t>№ 5/2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Аршалы ауданында тұрғын үй көмегін көрсету мөлшері және тәртібі</w:t>
      </w:r>
    </w:p>
    <w:bookmarkEnd w:id="3"/>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1. Тұрғын үй көмегi жергiлiктi бюджет қаражаты есебiнен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Аршалы ауданында тұратындарға беріледі.</w:t>
      </w:r>
    </w:p>
    <w:bookmarkEnd w:id="5"/>
    <w:bookmarkStart w:name="z8" w:id="6"/>
    <w:p>
      <w:pPr>
        <w:spacing w:after="0"/>
        <w:ind w:left="0"/>
        <w:jc w:val="both"/>
      </w:pPr>
      <w:r>
        <w:rPr>
          <w:rFonts w:ascii="Times New Roman"/>
          <w:b w:val="false"/>
          <w:i w:val="false"/>
          <w:color w:val="000000"/>
          <w:sz w:val="28"/>
        </w:rPr>
        <w:t>
      2. Тұрғын үй көмегін тағайындауды уәкілетті орган "Аршалы ауданының жұмыспен қамту және әлеуметтік бағдарламалар бөлімі" мемлекеттік мекемесі (бұдан әрі – уәкілетті орган) жүзеге асырады.</w:t>
      </w:r>
    </w:p>
    <w:bookmarkEnd w:id="6"/>
    <w:bookmarkStart w:name="z9" w:id="7"/>
    <w:p>
      <w:pPr>
        <w:spacing w:after="0"/>
        <w:ind w:left="0"/>
        <w:jc w:val="left"/>
      </w:pPr>
      <w:r>
        <w:rPr>
          <w:rFonts w:ascii="Times New Roman"/>
          <w:b/>
          <w:i w:val="false"/>
          <w:color w:val="000000"/>
        </w:rPr>
        <w:t xml:space="preserve"> 2 тарау. Тұрғын үй көмегін көрсету мөлшері</w:t>
      </w:r>
    </w:p>
    <w:bookmarkEnd w:id="7"/>
    <w:bookmarkStart w:name="z10" w:id="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20498 болып тіркелген) сәйкес есептейді.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Аршалы аудандық мәслихатының 22.09.2023 </w:t>
      </w:r>
      <w:r>
        <w:rPr>
          <w:rFonts w:ascii="Times New Roman"/>
          <w:b w:val="false"/>
          <w:i w:val="false"/>
          <w:color w:val="000000"/>
          <w:sz w:val="28"/>
        </w:rPr>
        <w:t>№ 6/5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Шекті жол берілетін шығыстар үлесі:</w:t>
      </w:r>
    </w:p>
    <w:bookmarkEnd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Ақмола облысы Аршалы аудандық мәслихатының 22.09.2023 </w:t>
      </w:r>
      <w:r>
        <w:rPr>
          <w:rFonts w:ascii="Times New Roman"/>
          <w:b w:val="false"/>
          <w:i w:val="false"/>
          <w:color w:val="000000"/>
          <w:sz w:val="28"/>
        </w:rPr>
        <w:t>№ 6/5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отбасының (азаматтың) жиынтық табысына 10 % (пайыз) мөлшерінде шекті жол берілетін деңгейінің арасындағы айырма ретінде айқындалады.</w:t>
      </w:r>
    </w:p>
    <w:bookmarkEnd w:id="10"/>
    <w:p>
      <w:pPr>
        <w:spacing w:after="0"/>
        <w:ind w:left="0"/>
        <w:jc w:val="both"/>
      </w:pPr>
      <w:r>
        <w:rPr>
          <w:rFonts w:ascii="Times New Roman"/>
          <w:b w:val="false"/>
          <w:i w:val="false"/>
          <w:color w:val="000000"/>
          <w:sz w:val="28"/>
        </w:rPr>
        <w:t>
      Бір адамға 18 (он сегіз) шаршы метр өтемақы шараларымен қамтамасыз етілген тұрғын үй алаңының нормасы ретінде алынады. Жалғыз тұратын азаматтар үшін өтемақы шараларымен қамтамасыз етілген тұрғын үй ауданының нормасы 30 (отыз) шаршы метр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Ақмола облысы Аршалы аудандық мәслихатының 22.09.2023 </w:t>
      </w:r>
      <w:r>
        <w:rPr>
          <w:rFonts w:ascii="Times New Roman"/>
          <w:b w:val="false"/>
          <w:i w:val="false"/>
          <w:color w:val="000000"/>
          <w:sz w:val="28"/>
        </w:rPr>
        <w:t>№ 6/5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Электр энергиясының шығын нормасы бір адамға айына 101 (жүз бір) киловатт белгіленсін.</w:t>
      </w:r>
    </w:p>
    <w:bookmarkEnd w:id="11"/>
    <w:bookmarkStart w:name="z14" w:id="12"/>
    <w:p>
      <w:pPr>
        <w:spacing w:after="0"/>
        <w:ind w:left="0"/>
        <w:jc w:val="both"/>
      </w:pPr>
      <w:r>
        <w:rPr>
          <w:rFonts w:ascii="Times New Roman"/>
          <w:b w:val="false"/>
          <w:i w:val="false"/>
          <w:color w:val="000000"/>
          <w:sz w:val="28"/>
        </w:rPr>
        <w:t xml:space="preserve">
      7. Телекоммуникация желісіне қосылған телефон үшін абоненттік төлемақының өсуі бөлігінде байланыс қызметтер өтемақысы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p>
    <w:bookmarkEnd w:id="12"/>
    <w:bookmarkStart w:name="z15" w:id="13"/>
    <w:p>
      <w:pPr>
        <w:spacing w:after="0"/>
        <w:ind w:left="0"/>
        <w:jc w:val="left"/>
      </w:pPr>
      <w:r>
        <w:rPr>
          <w:rFonts w:ascii="Times New Roman"/>
          <w:b/>
          <w:i w:val="false"/>
          <w:color w:val="000000"/>
        </w:rPr>
        <w:t xml:space="preserve"> 3 тарау. Тұрғын үй көмегін көрсету тәртібі</w:t>
      </w:r>
    </w:p>
    <w:bookmarkEnd w:id="13"/>
    <w:bookmarkStart w:name="z16" w:id="14"/>
    <w:p>
      <w:pPr>
        <w:spacing w:after="0"/>
        <w:ind w:left="0"/>
        <w:jc w:val="both"/>
      </w:pPr>
      <w:r>
        <w:rPr>
          <w:rFonts w:ascii="Times New Roman"/>
          <w:b w:val="false"/>
          <w:i w:val="false"/>
          <w:color w:val="000000"/>
          <w:sz w:val="28"/>
        </w:rPr>
        <w:t xml:space="preserve">
      8. Тұрғын үй көмегін тағайындау үшін аз қамтылған отбасы (азамат) (немесе нотариалды куәландырылған сенімхат бойынша оның өкілі) "Азаматтарға арналған үкімет" мемлекеттік корпорациясына және/немесе "электрондық үкімет" веб-порталы арқылы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жүгінеді.</w:t>
      </w:r>
    </w:p>
    <w:bookmarkEnd w:id="14"/>
    <w:bookmarkStart w:name="z17" w:id="15"/>
    <w:p>
      <w:pPr>
        <w:spacing w:after="0"/>
        <w:ind w:left="0"/>
        <w:jc w:val="both"/>
      </w:pPr>
      <w:r>
        <w:rPr>
          <w:rFonts w:ascii="Times New Roman"/>
          <w:b w:val="false"/>
          <w:i w:val="false"/>
          <w:color w:val="000000"/>
          <w:sz w:val="28"/>
        </w:rPr>
        <w:t>
      9. Жеке меншігінде бір бірліктен артық тұрғын үйі (пәтер, үй) бар немесе тұрғын үй-жайларды жалдауға (қосымша жалдауға) беруші отбасыларды (азаматтарды) қоспағанда, тұрғын үй көмегін тағайындау ағымдағы тоқсанға толық жүргізіледі, ал отбасының (азаматтың) өткен тоқсандағы жиынтық табыстары мен коммуналдық қызметтерінің шығындары есепке алынады.</w:t>
      </w:r>
    </w:p>
    <w:bookmarkEnd w:id="15"/>
    <w:bookmarkStart w:name="z18" w:id="16"/>
    <w:p>
      <w:pPr>
        <w:spacing w:after="0"/>
        <w:ind w:left="0"/>
        <w:jc w:val="both"/>
      </w:pPr>
      <w:r>
        <w:rPr>
          <w:rFonts w:ascii="Times New Roman"/>
          <w:b w:val="false"/>
          <w:i w:val="false"/>
          <w:color w:val="000000"/>
          <w:sz w:val="28"/>
        </w:rPr>
        <w:t>
      10.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6"/>
    <w:bookmarkStart w:name="z19" w:id="17"/>
    <w:p>
      <w:pPr>
        <w:spacing w:after="0"/>
        <w:ind w:left="0"/>
        <w:jc w:val="both"/>
      </w:pPr>
      <w:r>
        <w:rPr>
          <w:rFonts w:ascii="Times New Roman"/>
          <w:b w:val="false"/>
          <w:i w:val="false"/>
          <w:color w:val="000000"/>
          <w:sz w:val="28"/>
        </w:rPr>
        <w:t>
      11. Тұрғын үй көмегiн тағайындау тиiстi қаржы жылына арналған аудандық бюджетте көзделген қаражат шегiнде жүзеге асырылады.</w:t>
      </w:r>
    </w:p>
    <w:bookmarkEnd w:id="17"/>
    <w:bookmarkStart w:name="z20" w:id="18"/>
    <w:p>
      <w:pPr>
        <w:spacing w:after="0"/>
        <w:ind w:left="0"/>
        <w:jc w:val="left"/>
      </w:pPr>
      <w:r>
        <w:rPr>
          <w:rFonts w:ascii="Times New Roman"/>
          <w:b/>
          <w:i w:val="false"/>
          <w:color w:val="000000"/>
        </w:rPr>
        <w:t xml:space="preserve"> 4 тарау. Тұрғын үй көмегін төлеу</w:t>
      </w:r>
    </w:p>
    <w:bookmarkEnd w:id="18"/>
    <w:bookmarkStart w:name="z21" w:id="19"/>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екінші деңгейлі банктер арқылы жүзеге асырады.</w:t>
      </w:r>
    </w:p>
    <w:bookmarkEnd w:id="19"/>
    <w:p>
      <w:pPr>
        <w:spacing w:after="0"/>
        <w:ind w:left="0"/>
        <w:jc w:val="both"/>
      </w:pPr>
      <w:r>
        <w:rPr>
          <w:rFonts w:ascii="Times New Roman"/>
          <w:b w:val="false"/>
          <w:i w:val="false"/>
          <w:color w:val="000000"/>
          <w:sz w:val="28"/>
        </w:rPr>
        <w:t>
      Уәкілетті органға тұрғын үй көмегін артық немесе заңсыз тағайындауға әкеліп соққан көрінеу жалған мәліметтер ұсынылған кезде, аз қамтылған отбасы (азамат) заңсыз алған сомасын ерікті түрде, ал бас тартқан жағдайда сот тәртібімен қайтарады.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