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0d4c" w14:textId="db80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5С-25/8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24 желтоқсандағы № 7С-11/11 шешімі. Қазақстан Республикасының Әділет министрлігінде 2021 жылғы 29 желтоқсанда № 26177 болып тіркелді. Күші жойылды - Ақмола облысы Степногорск қалалық мәслихатының 2024 жылғы 9 ақпандағы № 8С-10/2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"Степногорск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24 желтоқсандағы № 5С-25/8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көрсету үшін атаулы күндер мен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Жеңіс күні – 9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күні – 1 қазан;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Конституциясы күні – 30 тамыз.";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көмек бір рет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мамыр –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мемлекеттердің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туралы" Қазақстан Республикасы Заңының күші қолданылатын басқа да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төмен, төмен зейнетақы мөлшерінен төмен алатын зейнеткерлерге және мемлекеттік базалық зейнетақы төлемінің ең төмен мөлшерін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Конституциясы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зейнеткерлік жасқа дейінгі барлық топтағы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тәрбиелейтін адамдарға.".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