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4fb1" w14:textId="95b4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2021 жылғы 28 қазандағы № 24/6-7 "2021-2023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Қосшы қаласы мәслихатының 2021 жылғы 29 қарашадағы № 33/8-7 шешімі. Ақмола облысының Әділет департаментінде 2021 жылғы 29 қарашада № 8500 болып тіркелді</w:t>
      </w:r>
    </w:p>
    <w:p>
      <w:pPr>
        <w:spacing w:after="0"/>
        <w:ind w:left="0"/>
        <w:jc w:val="both"/>
      </w:pPr>
      <w:bookmarkStart w:name="z1" w:id="0"/>
      <w:r>
        <w:rPr>
          <w:rFonts w:ascii="Times New Roman"/>
          <w:b w:val="false"/>
          <w:i w:val="false"/>
          <w:color w:val="000000"/>
          <w:sz w:val="28"/>
        </w:rPr>
        <w:t>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Қалалық мәслихаттың "2021-2023 жылдарға арналған қалалық бюджет туралы" 2021 жылғы 28 қазандағы № 24/6-7 (Нормативтік құқықтық актілерді мемлекеттік тіркеу тізілімінде № 8499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қалалық бюджет тиісінше 1, 2 және 3-қосымшаларға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394 933,2 мың теңге, соның ішінде:</w:t>
      </w:r>
    </w:p>
    <w:p>
      <w:pPr>
        <w:spacing w:after="0"/>
        <w:ind w:left="0"/>
        <w:jc w:val="both"/>
      </w:pPr>
      <w:r>
        <w:rPr>
          <w:rFonts w:ascii="Times New Roman"/>
          <w:b w:val="false"/>
          <w:i w:val="false"/>
          <w:color w:val="000000"/>
          <w:sz w:val="28"/>
        </w:rPr>
        <w:t>
      салықтық түсімдер – 90 000,0 мың теңге;</w:t>
      </w:r>
    </w:p>
    <w:p>
      <w:pPr>
        <w:spacing w:after="0"/>
        <w:ind w:left="0"/>
        <w:jc w:val="both"/>
      </w:pPr>
      <w:r>
        <w:rPr>
          <w:rFonts w:ascii="Times New Roman"/>
          <w:b w:val="false"/>
          <w:i w:val="false"/>
          <w:color w:val="000000"/>
          <w:sz w:val="28"/>
        </w:rPr>
        <w:t>
      трансферттердің түсімдері – 304 933,2 мың теңге;</w:t>
      </w:r>
    </w:p>
    <w:p>
      <w:pPr>
        <w:spacing w:after="0"/>
        <w:ind w:left="0"/>
        <w:jc w:val="both"/>
      </w:pPr>
      <w:r>
        <w:rPr>
          <w:rFonts w:ascii="Times New Roman"/>
          <w:b w:val="false"/>
          <w:i w:val="false"/>
          <w:color w:val="000000"/>
          <w:sz w:val="28"/>
        </w:rPr>
        <w:t>
      2) шығындар – 394 933,2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қол қойылған күннен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2021 жылғы 29 қарашадағы</w:t>
            </w:r>
            <w:r>
              <w:br/>
            </w:r>
            <w:r>
              <w:rPr>
                <w:rFonts w:ascii="Times New Roman"/>
                <w:b w:val="false"/>
                <w:i w:val="false"/>
                <w:color w:val="000000"/>
                <w:sz w:val="20"/>
              </w:rPr>
              <w:t>№ 33/8-7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2021 жылғы 28 қазандағы</w:t>
            </w:r>
            <w:r>
              <w:br/>
            </w:r>
            <w:r>
              <w:rPr>
                <w:rFonts w:ascii="Times New Roman"/>
                <w:b w:val="false"/>
                <w:i w:val="false"/>
                <w:color w:val="000000"/>
                <w:sz w:val="20"/>
              </w:rPr>
              <w:t>№ 24/6-7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2021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469"/>
        <w:gridCol w:w="946"/>
        <w:gridCol w:w="4318"/>
        <w:gridCol w:w="46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