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f30f" w14:textId="1eef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облысында ауыл шаруашылығы жануарларын жаю қағидаларын бекіту туралы</w:t>
      </w:r>
    </w:p>
    <w:p>
      <w:pPr>
        <w:spacing w:after="0"/>
        <w:ind w:left="0"/>
        <w:jc w:val="both"/>
      </w:pPr>
      <w:r>
        <w:rPr>
          <w:rFonts w:ascii="Times New Roman"/>
          <w:b w:val="false"/>
          <w:i w:val="false"/>
          <w:color w:val="000000"/>
          <w:sz w:val="28"/>
        </w:rPr>
        <w:t>Ақмола облыстық мәслихатының 2021 жылғы 10 наурыздағы № 7С-2-6 шешімі. Ақмола облысының Әділет департаментінде 2021 жылғы 18 наурызда № 8394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Ақмола облысында ауыл шаруашылығы жануарларын жаю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Ж.Амиржанов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2021 жылғы 10 наурыздағы</w:t>
            </w:r>
            <w:r>
              <w:br/>
            </w:r>
            <w:r>
              <w:rPr>
                <w:rFonts w:ascii="Times New Roman"/>
                <w:b w:val="false"/>
                <w:i w:val="false"/>
                <w:color w:val="000000"/>
                <w:sz w:val="20"/>
              </w:rPr>
              <w:t>№ 7С-2-6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Ақмола облысында ауыл шаруашылығы жануарларын жаю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Ауыл шаруашылығы жануарларын жаю қағидалары (бұдан әрі – қағидалар)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2-2 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7-бабы 2-тармағының </w:t>
      </w:r>
      <w:r>
        <w:rPr>
          <w:rFonts w:ascii="Times New Roman"/>
          <w:b w:val="false"/>
          <w:i w:val="false"/>
          <w:color w:val="000000"/>
          <w:sz w:val="28"/>
        </w:rPr>
        <w:t>12-14) тармақшасына</w:t>
      </w:r>
      <w:r>
        <w:rPr>
          <w:rFonts w:ascii="Times New Roman"/>
          <w:b w:val="false"/>
          <w:i w:val="false"/>
          <w:color w:val="000000"/>
          <w:sz w:val="28"/>
        </w:rPr>
        <w:t xml:space="preserve"> Қазақстан Республикасы Ауыл шаруашылығы министрінің 2020 жылғы 29 сәуірдегі "Ауыл шаруашылығы жануарларын жаюдың үлгілік қағидаларын бекіту туралы"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тіркелді) сәйкес әзірленді және Ақмола облысында ауыл шаруашылығы жануарларын жаю тәртібін жүзеге асыруды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және толықтыру енгізілді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Ауыл шаруашылығы жануарларын жаю тәртібі</w:t>
      </w:r>
    </w:p>
    <w:bookmarkEnd w:id="7"/>
    <w:bookmarkStart w:name="z10" w:id="8"/>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8"/>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бұйрығымен (Қазақстан Республикасының Нормативтік құқықтық актілерді мемлекеттік тіркеу тізілімінде № 11127 болып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Start w:name="z11" w:id="9"/>
    <w:p>
      <w:pPr>
        <w:spacing w:after="0"/>
        <w:ind w:left="0"/>
        <w:jc w:val="both"/>
      </w:pPr>
      <w:r>
        <w:rPr>
          <w:rFonts w:ascii="Times New Roman"/>
          <w:b w:val="false"/>
          <w:i w:val="false"/>
          <w:color w:val="000000"/>
          <w:sz w:val="28"/>
        </w:rPr>
        <w:t>
      4. Мыналарға:</w:t>
      </w:r>
    </w:p>
    <w:bookmarkEnd w:id="9"/>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5) бірдейлендірілмеген ауыл шаруашылығы жануарларын жаюға;</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p>
      <w:pPr>
        <w:spacing w:after="0"/>
        <w:ind w:left="0"/>
        <w:jc w:val="both"/>
      </w:pPr>
      <w:r>
        <w:rPr>
          <w:rFonts w:ascii="Times New Roman"/>
          <w:b w:val="false"/>
          <w:i w:val="false"/>
          <w:color w:val="000000"/>
          <w:sz w:val="28"/>
        </w:rPr>
        <w:t xml:space="preserve">
      Бұл ретте, Қазақстан Республикасы Орман кодексінің 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p>
      <w:pPr>
        <w:spacing w:after="0"/>
        <w:ind w:left="0"/>
        <w:jc w:val="both"/>
      </w:pPr>
      <w:r>
        <w:rPr>
          <w:rFonts w:ascii="Times New Roman"/>
          <w:b w:val="false"/>
          <w:i w:val="false"/>
          <w:color w:val="000000"/>
          <w:sz w:val="28"/>
        </w:rPr>
        <w:t>
      7) ауыл шаруашылығы жануарларын темір 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бұйрығымен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өзгерістер енгізілді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Ақмола облысының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10"/>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Start w:name="z13" w:id="11"/>
    <w:p>
      <w:pPr>
        <w:spacing w:after="0"/>
        <w:ind w:left="0"/>
        <w:jc w:val="both"/>
      </w:pPr>
      <w:r>
        <w:rPr>
          <w:rFonts w:ascii="Times New Roman"/>
          <w:b w:val="false"/>
          <w:i w:val="false"/>
          <w:color w:val="000000"/>
          <w:sz w:val="28"/>
        </w:rPr>
        <w:t>
      6.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11"/>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7. Ауыл шаруашылығы жануарларын жаю және айдап өту жерлерін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"Жануарлар дүниесiн қорғау, өсiмiн молайту және пайдалану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жабайы жануарлардың мекендеу ортасы ретінде ерекше құнды учаскелерге қол сұғылмаушылық қамтамасыз етіледі.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облыстық мәслихатының 22.11.2023 </w:t>
      </w:r>
      <w:r>
        <w:rPr>
          <w:rFonts w:ascii="Times New Roman"/>
          <w:b w:val="false"/>
          <w:i w:val="false"/>
          <w:color w:val="000000"/>
          <w:sz w:val="28"/>
        </w:rPr>
        <w:t>№ 8С-6-6</w:t>
      </w:r>
      <w:r>
        <w:rPr>
          <w:rFonts w:ascii="Times New Roman"/>
          <w:b w:val="false"/>
          <w:i w:val="false"/>
          <w:color w:val="ff0000"/>
          <w:sz w:val="28"/>
        </w:rPr>
        <w:t xml:space="preserve"> (оның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13"/>
    <w:p>
      <w:pPr>
        <w:spacing w:after="0"/>
        <w:ind w:left="0"/>
        <w:jc w:val="both"/>
      </w:pPr>
      <w:r>
        <w:rPr>
          <w:rFonts w:ascii="Times New Roman"/>
          <w:b w:val="false"/>
          <w:i w:val="false"/>
          <w:color w:val="000000"/>
          <w:sz w:val="28"/>
        </w:rPr>
        <w:t>
      Маусымдық жаю жүйесінде ауыл шаруашылығы жануарлары көктемде, жазда және күзде жайылымдарда, қыста-толыққанды азықтандыру арқылы қорада ұсталады.</w:t>
      </w:r>
    </w:p>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Start w:name="z16" w:id="14"/>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 ескеріледі, өйткені Қазақстан Республикасының аумағында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14"/>
    <w:bookmarkStart w:name="z17" w:id="15"/>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15"/>
    <w:bookmarkStart w:name="z18" w:id="16"/>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16"/>
    <w:bookmarkStart w:name="z19" w:id="17"/>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bookmarkEnd w:id="17"/>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6-бабы </w:t>
      </w:r>
      <w:r>
        <w:rPr>
          <w:rFonts w:ascii="Times New Roman"/>
          <w:b w:val="false"/>
          <w:i w:val="false"/>
          <w:color w:val="000000"/>
          <w:sz w:val="28"/>
        </w:rPr>
        <w:t>4-1) тармақшасына</w:t>
      </w:r>
      <w:r>
        <w:rPr>
          <w:rFonts w:ascii="Times New Roman"/>
          <w:b w:val="false"/>
          <w:i w:val="false"/>
          <w:color w:val="000000"/>
          <w:sz w:val="28"/>
        </w:rPr>
        <w:t xml:space="preserve">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17.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w:t>
      </w:r>
    </w:p>
    <w:bookmarkEnd w:id="21"/>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Осы Үлгілік қағидалардың </w:t>
      </w:r>
      <w:r>
        <w:rPr>
          <w:rFonts w:ascii="Times New Roman"/>
          <w:b w:val="false"/>
          <w:i w:val="false"/>
          <w:color w:val="000000"/>
          <w:sz w:val="28"/>
        </w:rPr>
        <w:t>19-тармағының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қамтамасыз етілмеген иелерінің ауыл шаруашылығы жануарларының түрлері мен жыныстық-жас топтары бойынша қалыптастырылады және Жоспарға сәйкес шалғайдағы жайылымдарға жіберіледі.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Алынып тасталды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1-параграф. Ауыл шаруашылығы жануарларын жаю кезінде айдауды ұйымдастыру</w:t>
      </w:r>
    </w:p>
    <w:bookmarkEnd w:id="23"/>
    <w:bookmarkStart w:name="z29" w:id="24"/>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24"/>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30" w:id="25"/>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5"/>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31" w:id="26"/>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26"/>
    <w:bookmarkStart w:name="z32" w:id="27"/>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27"/>
    <w:bookmarkStart w:name="z33" w:id="28"/>
    <w:p>
      <w:pPr>
        <w:spacing w:after="0"/>
        <w:ind w:left="0"/>
        <w:jc w:val="both"/>
      </w:pPr>
      <w:r>
        <w:rPr>
          <w:rFonts w:ascii="Times New Roman"/>
          <w:b w:val="false"/>
          <w:i w:val="false"/>
          <w:color w:val="000000"/>
          <w:sz w:val="28"/>
        </w:rPr>
        <w:t xml:space="preserve">
      25.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xml:space="preserve">
      26.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30"/>
    <w:bookmarkStart w:name="z36" w:id="31"/>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31"/>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Start w:name="z37" w:id="32"/>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32"/>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Start w:name="z38" w:id="33"/>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33"/>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4-6 км,</w:t>
      </w:r>
    </w:p>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5-7 км,</w:t>
      </w:r>
    </w:p>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7-8 км;</w:t>
      </w:r>
    </w:p>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3-6 км.</w:t>
      </w:r>
    </w:p>
    <w:p>
      <w:pPr>
        <w:spacing w:after="0"/>
        <w:ind w:left="0"/>
        <w:jc w:val="both"/>
      </w:pPr>
      <w:r>
        <w:rPr>
          <w:rFonts w:ascii="Times New Roman"/>
          <w:b w:val="false"/>
          <w:i w:val="false"/>
          <w:color w:val="000000"/>
          <w:sz w:val="28"/>
        </w:rPr>
        <w:t>
      Құдықтар арасындағы нақты қашықтық орташа - 3,8 км.</w:t>
      </w:r>
    </w:p>
    <w:bookmarkStart w:name="z39" w:id="34"/>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34"/>
    <w:bookmarkStart w:name="z40" w:id="35"/>
    <w:p>
      <w:pPr>
        <w:spacing w:after="0"/>
        <w:ind w:left="0"/>
        <w:jc w:val="both"/>
      </w:pPr>
      <w:r>
        <w:rPr>
          <w:rFonts w:ascii="Times New Roman"/>
          <w:b w:val="false"/>
          <w:i w:val="false"/>
          <w:color w:val="000000"/>
          <w:sz w:val="28"/>
        </w:rPr>
        <w:t>
      31. Аудандардың, облыстық маңызы бар қаланың жергілікті атқарушы органдары:</w:t>
      </w:r>
    </w:p>
    <w:bookmarkEnd w:id="35"/>
    <w:p>
      <w:pPr>
        <w:spacing w:after="0"/>
        <w:ind w:left="0"/>
        <w:jc w:val="both"/>
      </w:pPr>
      <w:r>
        <w:rPr>
          <w:rFonts w:ascii="Times New Roman"/>
          <w:b w:val="false"/>
          <w:i w:val="false"/>
          <w:color w:val="000000"/>
          <w:sz w:val="28"/>
        </w:rPr>
        <w:t>
      1) Жоспардың іске асырылуын;</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Start w:name="z41" w:id="36"/>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36"/>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p>
      <w:pPr>
        <w:spacing w:after="0"/>
        <w:ind w:left="0"/>
        <w:jc w:val="both"/>
      </w:pPr>
      <w:r>
        <w:rPr>
          <w:rFonts w:ascii="Times New Roman"/>
          <w:b w:val="false"/>
          <w:i w:val="false"/>
          <w:color w:val="000000"/>
          <w:sz w:val="28"/>
        </w:rPr>
        <w:t>
      6) ауыл шаруашылығы жануарларын жиналатын орындарды;</w:t>
      </w:r>
    </w:p>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Ақмола облыстық мәслихатының 25.09.2024 </w:t>
      </w:r>
      <w:r>
        <w:rPr>
          <w:rFonts w:ascii="Times New Roman"/>
          <w:b w:val="false"/>
          <w:i w:val="false"/>
          <w:color w:val="000000"/>
          <w:sz w:val="28"/>
        </w:rPr>
        <w:t>№ 8С-13-8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37"/>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Start w:name="z43" w:id="38"/>
    <w:p>
      <w:pPr>
        <w:spacing w:after="0"/>
        <w:ind w:left="0"/>
        <w:jc w:val="both"/>
      </w:pPr>
      <w:r>
        <w:rPr>
          <w:rFonts w:ascii="Times New Roman"/>
          <w:b w:val="false"/>
          <w:i w:val="false"/>
          <w:color w:val="000000"/>
          <w:sz w:val="28"/>
        </w:rPr>
        <w:t>
      34. Осы қағидаларды бұзу Қазақстан Республикасының заңнамасымен қарастырылған жауапкершілікке әкеп соғады.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w:t>
            </w:r>
            <w:r>
              <w:br/>
            </w:r>
            <w:r>
              <w:rPr>
                <w:rFonts w:ascii="Times New Roman"/>
                <w:b w:val="false"/>
                <w:i w:val="false"/>
                <w:color w:val="000000"/>
                <w:sz w:val="20"/>
              </w:rPr>
              <w:t>1-қосымша</w:t>
            </w:r>
          </w:p>
        </w:tc>
      </w:tr>
    </w:tbl>
    <w:bookmarkStart w:name="z45" w:id="39"/>
    <w:p>
      <w:pPr>
        <w:spacing w:after="0"/>
        <w:ind w:left="0"/>
        <w:jc w:val="left"/>
      </w:pPr>
      <w:r>
        <w:rPr>
          <w:rFonts w:ascii="Times New Roman"/>
          <w:b/>
          <w:i w:val="false"/>
          <w:color w:val="000000"/>
        </w:rPr>
        <w:t xml:space="preserve"> Айдауға жататын ауыл шаруашылығы жануарларын іріктеу нормалары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w:t>
            </w:r>
          </w:p>
          <w:p>
            <w:pPr>
              <w:spacing w:after="20"/>
              <w:ind w:left="20"/>
              <w:jc w:val="both"/>
            </w:pPr>
            <w:r>
              <w:rPr>
                <w:rFonts w:ascii="Times New Roman"/>
                <w:b w:val="false"/>
                <w:i w:val="false"/>
                <w:color w:val="000000"/>
                <w:sz w:val="20"/>
              </w:rPr>
              <w:t>
Лақты ешкілер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w:t>
            </w:r>
            <w:r>
              <w:br/>
            </w:r>
            <w:r>
              <w:rPr>
                <w:rFonts w:ascii="Times New Roman"/>
                <w:b w:val="false"/>
                <w:i w:val="false"/>
                <w:color w:val="000000"/>
                <w:sz w:val="20"/>
              </w:rPr>
              <w:t>2-қосымша</w:t>
            </w:r>
          </w:p>
        </w:tc>
      </w:tr>
    </w:tbl>
    <w:bookmarkStart w:name="z47" w:id="40"/>
    <w:p>
      <w:pPr>
        <w:spacing w:after="0"/>
        <w:ind w:left="0"/>
        <w:jc w:val="left"/>
      </w:pPr>
      <w:r>
        <w:rPr>
          <w:rFonts w:ascii="Times New Roman"/>
          <w:b/>
          <w:i w:val="false"/>
          <w:color w:val="000000"/>
        </w:rPr>
        <w:t xml:space="preserve"> Айдауға жататын ауыл шаруашылығы жануарларын түріне, жыныстық-жастық тобына және қоңдылығына байланысты жинақтау нормалары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w:t>
            </w:r>
          </w:p>
          <w:p>
            <w:pPr>
              <w:spacing w:after="20"/>
              <w:ind w:left="20"/>
              <w:jc w:val="both"/>
            </w:pPr>
            <w:r>
              <w:rPr>
                <w:rFonts w:ascii="Times New Roman"/>
                <w:b w:val="false"/>
                <w:i w:val="false"/>
                <w:color w:val="000000"/>
                <w:sz w:val="20"/>
              </w:rPr>
              <w:t>
Лақты ешкілер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облысында ауыл</w:t>
            </w:r>
            <w:r>
              <w:br/>
            </w:r>
            <w:r>
              <w:rPr>
                <w:rFonts w:ascii="Times New Roman"/>
                <w:b w:val="false"/>
                <w:i w:val="false"/>
                <w:color w:val="000000"/>
                <w:sz w:val="20"/>
              </w:rPr>
              <w:t>шаруашылығы жануарларын</w:t>
            </w:r>
            <w:r>
              <w:br/>
            </w:r>
            <w:r>
              <w:rPr>
                <w:rFonts w:ascii="Times New Roman"/>
                <w:b w:val="false"/>
                <w:i w:val="false"/>
                <w:color w:val="000000"/>
                <w:sz w:val="20"/>
              </w:rPr>
              <w:t>жаю қағидаларына</w:t>
            </w:r>
            <w:r>
              <w:br/>
            </w:r>
            <w:r>
              <w:rPr>
                <w:rFonts w:ascii="Times New Roman"/>
                <w:b w:val="false"/>
                <w:i w:val="false"/>
                <w:color w:val="000000"/>
                <w:sz w:val="20"/>
              </w:rPr>
              <w:t>3-қосымша</w:t>
            </w:r>
          </w:p>
        </w:tc>
      </w:tr>
    </w:tbl>
    <w:bookmarkStart w:name="z49" w:id="41"/>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жүктеме нормалары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