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da2c" w14:textId="23fd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29 желтоқсандағы № 407 бұйрығы. Қазақстан Республикасының Әділет министрлігінде 2022 жылғы 5 қаңтарда № 26382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тау шаңғысы курорттарына арналған жабдықтар мен техника сатып 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2021 жылғы 29 желтоқсандағы № 407</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Кәсіпкерлік субъектілерінің тау шаңғысы курорттарына арналған жабдықтар мен техника сатып алу бойынша шығындарының бір бөлігін өтеу қағидалары</w:t>
      </w:r>
    </w:p>
    <w:bookmarkEnd w:id="8"/>
    <w:p>
      <w:pPr>
        <w:spacing w:after="0"/>
        <w:ind w:left="0"/>
        <w:jc w:val="both"/>
      </w:pPr>
      <w:r>
        <w:rPr>
          <w:rFonts w:ascii="Times New Roman"/>
          <w:b w:val="false"/>
          <w:i w:val="false"/>
          <w:color w:val="ff0000"/>
          <w:sz w:val="28"/>
        </w:rPr>
        <w:t xml:space="preserve">
      Ескерту. 1-тармақ жаңа редакцияда - ҚР Туризм және спорт министрінің 30.12.2025 </w:t>
      </w:r>
      <w:r>
        <w:rPr>
          <w:rFonts w:ascii="Times New Roman"/>
          <w:b w:val="false"/>
          <w:i w:val="false"/>
          <w:color w:val="ff0000"/>
          <w:sz w:val="28"/>
        </w:rPr>
        <w:t>№ 259</w:t>
      </w:r>
      <w:r>
        <w:rPr>
          <w:rFonts w:ascii="Times New Roman"/>
          <w:b w:val="false"/>
          <w:i w:val="false"/>
          <w:color w:val="ff0000"/>
          <w:sz w:val="28"/>
        </w:rPr>
        <w:t xml:space="preserve"> (18.01.2026 бастап қолданысқа енгiзiледi)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кәсіпкерлік субъектілерінің тау шаңғысы курорттарына арналған жабдықтар мен техниканы сатып алу бойынша шығындарының бір бөлігін өтеу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20-16) тармақшасына сәйкес әзірленді және кәсіпкерлік субъектілерінің тау шаңғысы курорттарына арналған жабдықтар мен техниканы сатып алу бойынша шығындарының бір бөлігін өтеу (бұдан әрі – шығындардың бір бөлігін өтеу)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Қағидаларда мынадай негізгі ұғым пайдаланылады: </w:t>
      </w:r>
    </w:p>
    <w:bookmarkEnd w:id="11"/>
    <w:p>
      <w:pPr>
        <w:spacing w:after="0"/>
        <w:ind w:left="0"/>
        <w:jc w:val="both"/>
      </w:pPr>
      <w:r>
        <w:rPr>
          <w:rFonts w:ascii="Times New Roman"/>
          <w:b w:val="false"/>
          <w:i w:val="false"/>
          <w:color w:val="000000"/>
          <w:sz w:val="28"/>
        </w:rPr>
        <w:t xml:space="preserve">
      жергілікті атқарушы орган (әкімдік) (бұдан әрі – ЖАО) – облыстың, республикалық маңызы бар қаланың және астананың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w:t>
      </w:r>
    </w:p>
    <w:bookmarkStart w:name="z14" w:id="12"/>
    <w:p>
      <w:pPr>
        <w:spacing w:after="0"/>
        <w:ind w:left="0"/>
        <w:jc w:val="both"/>
      </w:pPr>
      <w:r>
        <w:rPr>
          <w:rFonts w:ascii="Times New Roman"/>
          <w:b w:val="false"/>
          <w:i w:val="false"/>
          <w:color w:val="000000"/>
          <w:sz w:val="28"/>
        </w:rPr>
        <w:t>
      3. Тау шаңғысы курорттарына арналған жабдықтар мен техникаларға мыналар жатады:</w:t>
      </w:r>
    </w:p>
    <w:bookmarkEnd w:id="12"/>
    <w:bookmarkStart w:name="z15" w:id="13"/>
    <w:p>
      <w:pPr>
        <w:spacing w:after="0"/>
        <w:ind w:left="0"/>
        <w:jc w:val="both"/>
      </w:pPr>
      <w:r>
        <w:rPr>
          <w:rFonts w:ascii="Times New Roman"/>
          <w:b w:val="false"/>
          <w:i w:val="false"/>
          <w:color w:val="000000"/>
          <w:sz w:val="28"/>
        </w:rPr>
        <w:t>
      1) арқанды жолдар (траволаторлар (таспалы көтергіштер), бугель (шынжырлы көтергіш), арқанды-креслолы жол, кабина түріндегі гондольды жол, комби (құрамдастырылған жол (креслолары бар кабина), бейби лифт (тіреусіз ілмекті көтергіш);</w:t>
      </w:r>
    </w:p>
    <w:bookmarkEnd w:id="13"/>
    <w:bookmarkStart w:name="z16" w:id="14"/>
    <w:p>
      <w:pPr>
        <w:spacing w:after="0"/>
        <w:ind w:left="0"/>
        <w:jc w:val="both"/>
      </w:pPr>
      <w:r>
        <w:rPr>
          <w:rFonts w:ascii="Times New Roman"/>
          <w:b w:val="false"/>
          <w:i w:val="false"/>
          <w:color w:val="000000"/>
          <w:sz w:val="28"/>
        </w:rPr>
        <w:t>
      2) трассаларды жасанды қарсыздандыру жүйесі (ұтқыр қар генераторлары (тасымалданатын), стационарлық қар генераторлары, қар мылтықтары мен зеңбіректері);</w:t>
      </w:r>
    </w:p>
    <w:bookmarkEnd w:id="14"/>
    <w:bookmarkStart w:name="z17" w:id="15"/>
    <w:p>
      <w:pPr>
        <w:spacing w:after="0"/>
        <w:ind w:left="0"/>
        <w:jc w:val="both"/>
      </w:pPr>
      <w:r>
        <w:rPr>
          <w:rFonts w:ascii="Times New Roman"/>
          <w:b w:val="false"/>
          <w:i w:val="false"/>
          <w:color w:val="000000"/>
          <w:sz w:val="28"/>
        </w:rPr>
        <w:t>
      3) қар тығындау техникасы (ратрактар).</w:t>
      </w:r>
    </w:p>
    <w:bookmarkEnd w:id="15"/>
    <w:bookmarkStart w:name="z18" w:id="16"/>
    <w:p>
      <w:pPr>
        <w:spacing w:after="0"/>
        <w:ind w:left="0"/>
        <w:jc w:val="left"/>
      </w:pPr>
      <w:r>
        <w:rPr>
          <w:rFonts w:ascii="Times New Roman"/>
          <w:b/>
          <w:i w:val="false"/>
          <w:color w:val="000000"/>
        </w:rPr>
        <w:t xml:space="preserve"> 2-тарау. Кәсіпкерлік субъектілерінің тау шаңғысы курорттарына арналған жабдықтар мен техника сатып алу бойынша шығындарының бір бөлігін өтеу тәртібі</w:t>
      </w:r>
    </w:p>
    <w:bookmarkEnd w:id="16"/>
    <w:bookmarkStart w:name="z19" w:id="17"/>
    <w:p>
      <w:pPr>
        <w:spacing w:after="0"/>
        <w:ind w:left="0"/>
        <w:jc w:val="both"/>
      </w:pPr>
      <w:r>
        <w:rPr>
          <w:rFonts w:ascii="Times New Roman"/>
          <w:b w:val="false"/>
          <w:i w:val="false"/>
          <w:color w:val="000000"/>
          <w:sz w:val="28"/>
        </w:rPr>
        <w:t>
      4. Кәсіпкерлік субъектісі шығындардың бір бөлігін өтеуді алу үшін мәлімделген тау шаңғысы курорты орналасқан жері бойынша ЖАО-ға осы Қағидаларға қосымшаға сәйкес нысан бойынша шығындардың бір бөлігін өтеуге арналған өтінімді (бұдан әрі - өтінім) қағаз немесе электрондық нысанда пошта арқылы не қолма-қол тиісті күнтізбелік жылдың 1 маусымға дейін жібереді.</w:t>
      </w:r>
    </w:p>
    <w:bookmarkEnd w:id="17"/>
    <w:bookmarkStart w:name="z20" w:id="18"/>
    <w:p>
      <w:pPr>
        <w:spacing w:after="0"/>
        <w:ind w:left="0"/>
        <w:jc w:val="both"/>
      </w:pPr>
      <w:r>
        <w:rPr>
          <w:rFonts w:ascii="Times New Roman"/>
          <w:b w:val="false"/>
          <w:i w:val="false"/>
          <w:color w:val="000000"/>
          <w:sz w:val="28"/>
        </w:rPr>
        <w:t>
      5. Кәсіпкерлік субъектісі ЖАО-ға жіберілетін өтінімге қоса береді:</w:t>
      </w:r>
    </w:p>
    <w:bookmarkEnd w:id="18"/>
    <w:bookmarkStart w:name="z21" w:id="19"/>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нотариалды куәландырған сенімхат қосымша ұсынылады;</w:t>
      </w:r>
    </w:p>
    <w:bookmarkEnd w:id="19"/>
    <w:bookmarkStart w:name="z22" w:id="20"/>
    <w:p>
      <w:pPr>
        <w:spacing w:after="0"/>
        <w:ind w:left="0"/>
        <w:jc w:val="both"/>
      </w:pPr>
      <w:r>
        <w:rPr>
          <w:rFonts w:ascii="Times New Roman"/>
          <w:b w:val="false"/>
          <w:i w:val="false"/>
          <w:color w:val="000000"/>
          <w:sz w:val="28"/>
        </w:rPr>
        <w:t>
      2) тау шаңғысы курорттарына арналған жабдықтар мен техниканы сатып алуды растайтын құжаттың көшірмесі (электрондық шот-фактуралар не сатып алу-сату шарты, кредитке сатып алған жағдайда - кредиттік шарт).</w:t>
      </w:r>
    </w:p>
    <w:bookmarkEnd w:id="20"/>
    <w:p>
      <w:pPr>
        <w:spacing w:after="0"/>
        <w:ind w:left="0"/>
        <w:jc w:val="both"/>
      </w:pPr>
      <w:r>
        <w:rPr>
          <w:rFonts w:ascii="Times New Roman"/>
          <w:b w:val="false"/>
          <w:i w:val="false"/>
          <w:color w:val="000000"/>
          <w:sz w:val="28"/>
        </w:rPr>
        <w:t xml:space="preserve">
      Тау шаңғысы курорттарына арналған жабдықтар мен техниканы шетелдік өндірушіден немесе электрондық шот-фактуралардың ақпараттық жүйесін пайдаланбайтын сатушыдан сатып алған кезде, сатып алу бойынша шығындар тауарларға арналған кедендік декларацияның көшірмесімен (Еуразиялық экономикалық одаққа мүше болып табылмайтын үшінші елдерден) немесе Қазақстан Республикасы Салық кодексінің (бұдан әрі - Салық кодексі) 530-бабының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өтінім көшірмесімен расталады;</w:t>
      </w:r>
    </w:p>
    <w:bookmarkStart w:name="z23" w:id="21"/>
    <w:p>
      <w:pPr>
        <w:spacing w:after="0"/>
        <w:ind w:left="0"/>
        <w:jc w:val="both"/>
      </w:pPr>
      <w:r>
        <w:rPr>
          <w:rFonts w:ascii="Times New Roman"/>
          <w:b w:val="false"/>
          <w:i w:val="false"/>
          <w:color w:val="000000"/>
          <w:sz w:val="28"/>
        </w:rPr>
        <w:t>
      3) тау шаңғысы курорттарына арналған жабдықтар мен техниканы өткізетін кәсіпкерлік субъектісі және сатып алатын кәсіпкерлік субъектісі арасындағы тау шаңғысы курорттарына арналған жабдықтар мен техниканы қабылдау-беру актісінің көшірмесі;</w:t>
      </w:r>
    </w:p>
    <w:bookmarkEnd w:id="21"/>
    <w:bookmarkStart w:name="z24" w:id="22"/>
    <w:p>
      <w:pPr>
        <w:spacing w:after="0"/>
        <w:ind w:left="0"/>
        <w:jc w:val="both"/>
      </w:pPr>
      <w:r>
        <w:rPr>
          <w:rFonts w:ascii="Times New Roman"/>
          <w:b w:val="false"/>
          <w:i w:val="false"/>
          <w:color w:val="000000"/>
          <w:sz w:val="28"/>
        </w:rPr>
        <w:t>
      4) тау шаңғысы курорттарына арналған жабдықтар мен техникаға арналған техникалық паспорттардың көшірмелері;</w:t>
      </w:r>
    </w:p>
    <w:bookmarkEnd w:id="22"/>
    <w:bookmarkStart w:name="z25" w:id="23"/>
    <w:p>
      <w:pPr>
        <w:spacing w:after="0"/>
        <w:ind w:left="0"/>
        <w:jc w:val="both"/>
      </w:pPr>
      <w:r>
        <w:rPr>
          <w:rFonts w:ascii="Times New Roman"/>
          <w:b w:val="false"/>
          <w:i w:val="false"/>
          <w:color w:val="000000"/>
          <w:sz w:val="28"/>
        </w:rPr>
        <w:t>
      5) тау шаңғысы курортын иелену құқығын немесе оның өзге де заңды негізін растайтын құжаттың көшірмесі;</w:t>
      </w:r>
    </w:p>
    <w:bookmarkEnd w:id="23"/>
    <w:bookmarkStart w:name="z26" w:id="24"/>
    <w:p>
      <w:pPr>
        <w:spacing w:after="0"/>
        <w:ind w:left="0"/>
        <w:jc w:val="both"/>
      </w:pPr>
      <w:r>
        <w:rPr>
          <w:rFonts w:ascii="Times New Roman"/>
          <w:b w:val="false"/>
          <w:i w:val="false"/>
          <w:color w:val="000000"/>
          <w:sz w:val="28"/>
        </w:rPr>
        <w:t>
      6) тау шаңғысы курорттарына арналған сатып алынған жабдықтар мен техниканы, оларды тау шаңғысы курорттарына жеткізгеннен, сондай-ақ монтаждағаннан және орнатқаннан кейін техникалық құралдармен жүргізілген фото- және бейнетіркеу материалдары;</w:t>
      </w:r>
    </w:p>
    <w:bookmarkEnd w:id="24"/>
    <w:bookmarkStart w:name="z27" w:id="25"/>
    <w:p>
      <w:pPr>
        <w:spacing w:after="0"/>
        <w:ind w:left="0"/>
        <w:jc w:val="both"/>
      </w:pPr>
      <w:r>
        <w:rPr>
          <w:rFonts w:ascii="Times New Roman"/>
          <w:b w:val="false"/>
          <w:i w:val="false"/>
          <w:color w:val="000000"/>
          <w:sz w:val="28"/>
        </w:rPr>
        <w:t>
      7) соңғы 2 (екі) жылдағы қосылған құн салығы өсу динамикасын растайтын үзінді.</w:t>
      </w:r>
    </w:p>
    <w:bookmarkEnd w:id="25"/>
    <w:p>
      <w:pPr>
        <w:spacing w:after="0"/>
        <w:ind w:left="0"/>
        <w:jc w:val="both"/>
      </w:pPr>
      <w:r>
        <w:rPr>
          <w:rFonts w:ascii="Times New Roman"/>
          <w:b w:val="false"/>
          <w:i w:val="false"/>
          <w:color w:val="000000"/>
          <w:sz w:val="28"/>
        </w:rPr>
        <w:t>
      Осы тармақтың 7) тармақшасының ережесі: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bookmarkStart w:name="z28" w:id="26"/>
    <w:p>
      <w:pPr>
        <w:spacing w:after="0"/>
        <w:ind w:left="0"/>
        <w:jc w:val="both"/>
      </w:pPr>
      <w:r>
        <w:rPr>
          <w:rFonts w:ascii="Times New Roman"/>
          <w:b w:val="false"/>
          <w:i w:val="false"/>
          <w:color w:val="000000"/>
          <w:sz w:val="28"/>
        </w:rPr>
        <w:t>
      6. Осы Қағидалардың 5-тармағында көрсетілген келіп түскен өтінімдер мен оларға қоса берілетін құжаттарды (бұдан әрі - құжаттар топтамасы) ЖАО тіркейді және олар келіп түскен күннен бастап екі жұмыс күні ішінде толықтығын қарайды.</w:t>
      </w:r>
    </w:p>
    <w:bookmarkEnd w:id="26"/>
    <w:bookmarkStart w:name="z29" w:id="27"/>
    <w:p>
      <w:pPr>
        <w:spacing w:after="0"/>
        <w:ind w:left="0"/>
        <w:jc w:val="both"/>
      </w:pPr>
      <w:r>
        <w:rPr>
          <w:rFonts w:ascii="Times New Roman"/>
          <w:b w:val="false"/>
          <w:i w:val="false"/>
          <w:color w:val="000000"/>
          <w:sz w:val="28"/>
        </w:rPr>
        <w:t>
      7. Ұсынылған құжаттар топтамасын ЖАО мынадай жағдайларда қараусыз қайтарады:</w:t>
      </w:r>
    </w:p>
    <w:bookmarkEnd w:id="27"/>
    <w:bookmarkStart w:name="z30" w:id="28"/>
    <w:p>
      <w:pPr>
        <w:spacing w:after="0"/>
        <w:ind w:left="0"/>
        <w:jc w:val="both"/>
      </w:pPr>
      <w:r>
        <w:rPr>
          <w:rFonts w:ascii="Times New Roman"/>
          <w:b w:val="false"/>
          <w:i w:val="false"/>
          <w:color w:val="000000"/>
          <w:sz w:val="28"/>
        </w:rPr>
        <w:t>
      1) кәсіпкерлік субъектісімен құжаттардың толық топтамасын ұсынбау;</w:t>
      </w:r>
    </w:p>
    <w:bookmarkEnd w:id="28"/>
    <w:bookmarkStart w:name="z31" w:id="29"/>
    <w:p>
      <w:pPr>
        <w:spacing w:after="0"/>
        <w:ind w:left="0"/>
        <w:jc w:val="both"/>
      </w:pPr>
      <w:r>
        <w:rPr>
          <w:rFonts w:ascii="Times New Roman"/>
          <w:b w:val="false"/>
          <w:i w:val="false"/>
          <w:color w:val="000000"/>
          <w:sz w:val="28"/>
        </w:rPr>
        <w:t>
      2) осы Қағидалардың 4-тармағымен белгіленген мерзімдерді сақтамау.</w:t>
      </w:r>
    </w:p>
    <w:bookmarkEnd w:id="29"/>
    <w:p>
      <w:pPr>
        <w:spacing w:after="0"/>
        <w:ind w:left="0"/>
        <w:jc w:val="both"/>
      </w:pPr>
      <w:r>
        <w:rPr>
          <w:rFonts w:ascii="Times New Roman"/>
          <w:b w:val="false"/>
          <w:i w:val="false"/>
          <w:color w:val="000000"/>
          <w:sz w:val="28"/>
        </w:rPr>
        <w:t>
      ЖАО құжаттар топтамасын қайтару себептерін көрсете отырып, олар келіп түскен күннен бастап екі жұмыс күні ішінде кәсіпкерлік субъектісіне жазбаша хабарламамен құжаттар топтамасын қайтаруды жүзеге асырады.</w:t>
      </w:r>
    </w:p>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пакеті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4-тармағында белгіленген мерзімдерде өтінімді қайта береді.</w:t>
      </w:r>
    </w:p>
    <w:bookmarkStart w:name="z32" w:id="30"/>
    <w:p>
      <w:pPr>
        <w:spacing w:after="0"/>
        <w:ind w:left="0"/>
        <w:jc w:val="both"/>
      </w:pPr>
      <w:r>
        <w:rPr>
          <w:rFonts w:ascii="Times New Roman"/>
          <w:b w:val="false"/>
          <w:i w:val="false"/>
          <w:color w:val="000000"/>
          <w:sz w:val="28"/>
        </w:rPr>
        <w:t>
      8. Кәсіпкерлік субъектілері ұсынған құжаттардың толық топтамасын қарау үшін ЖАО өтінімдерді қарау жөніндегі тұрақты жұмыс істейтін комиссия (бұдан әрі - комиссия) құрады.</w:t>
      </w:r>
    </w:p>
    <w:bookmarkEnd w:id="30"/>
    <w:p>
      <w:pPr>
        <w:spacing w:after="0"/>
        <w:ind w:left="0"/>
        <w:jc w:val="both"/>
      </w:pPr>
      <w:r>
        <w:rPr>
          <w:rFonts w:ascii="Times New Roman"/>
          <w:b w:val="false"/>
          <w:i w:val="false"/>
          <w:color w:val="000000"/>
          <w:sz w:val="28"/>
        </w:rPr>
        <w:t>
      Комиссия кемінде 7 (жеті) адамды қамтитын мүшелердің тақ санынан тұрады, олардың ішінен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Комиссияның төрағасы, төрағаның орынбасары, хатшысы ЖАО қызметкерлері қатарынан тағайындалады.</w:t>
      </w:r>
    </w:p>
    <w:p>
      <w:pPr>
        <w:spacing w:after="0"/>
        <w:ind w:left="0"/>
        <w:jc w:val="both"/>
      </w:pPr>
      <w:r>
        <w:rPr>
          <w:rFonts w:ascii="Times New Roman"/>
          <w:b w:val="false"/>
          <w:i w:val="false"/>
          <w:color w:val="000000"/>
          <w:sz w:val="28"/>
        </w:rPr>
        <w:t>
      Комиссия құрамына сондай-ақ облыстар, республикалық маңызы бар қалалар және астана кәсіпкерлері палаталардың, салалық қауымдастықтардың өкілдері, бизнес өкілдері кіреді.</w:t>
      </w:r>
    </w:p>
    <w:bookmarkStart w:name="z33" w:id="31"/>
    <w:p>
      <w:pPr>
        <w:spacing w:after="0"/>
        <w:ind w:left="0"/>
        <w:jc w:val="both"/>
      </w:pPr>
      <w:r>
        <w:rPr>
          <w:rFonts w:ascii="Times New Roman"/>
          <w:b w:val="false"/>
          <w:i w:val="false"/>
          <w:color w:val="000000"/>
          <w:sz w:val="28"/>
        </w:rPr>
        <w:t>
      9. Комиссия құжаттар топтамасы келіп түскен күннен бастап он жұмыс күні ішінде олардың осы Қағидалардың 5-тармағына сәйкестігін қарайды.</w:t>
      </w:r>
    </w:p>
    <w:bookmarkEnd w:id="31"/>
    <w:bookmarkStart w:name="z34" w:id="32"/>
    <w:p>
      <w:pPr>
        <w:spacing w:after="0"/>
        <w:ind w:left="0"/>
        <w:jc w:val="both"/>
      </w:pPr>
      <w:r>
        <w:rPr>
          <w:rFonts w:ascii="Times New Roman"/>
          <w:b w:val="false"/>
          <w:i w:val="false"/>
          <w:color w:val="000000"/>
          <w:sz w:val="28"/>
        </w:rPr>
        <w:t>
      Құжаттар топтамасын қарау қорытындылары бойынша комиссия осы тармақтың бірінші бөлігінде көрсетілген мерзімдерде мынадай шешімдердің бірін қабылдайды:</w:t>
      </w:r>
    </w:p>
    <w:bookmarkEnd w:id="32"/>
    <w:bookmarkStart w:name="z35" w:id="33"/>
    <w:p>
      <w:pPr>
        <w:spacing w:after="0"/>
        <w:ind w:left="0"/>
        <w:jc w:val="both"/>
      </w:pPr>
      <w:r>
        <w:rPr>
          <w:rFonts w:ascii="Times New Roman"/>
          <w:b w:val="false"/>
          <w:i w:val="false"/>
          <w:color w:val="000000"/>
          <w:sz w:val="28"/>
        </w:rPr>
        <w:t>
      1) келіп түскен құжаттар топтамасы осы Қағидалардың 5-тармағына сәйкес келген кезде кәсіпкерлік субъектісіне шығындардың бір бөлігін өтеу туралы;</w:t>
      </w:r>
    </w:p>
    <w:bookmarkEnd w:id="33"/>
    <w:bookmarkStart w:name="z36" w:id="34"/>
    <w:p>
      <w:pPr>
        <w:spacing w:after="0"/>
        <w:ind w:left="0"/>
        <w:jc w:val="both"/>
      </w:pPr>
      <w:r>
        <w:rPr>
          <w:rFonts w:ascii="Times New Roman"/>
          <w:b w:val="false"/>
          <w:i w:val="false"/>
          <w:color w:val="000000"/>
          <w:sz w:val="28"/>
        </w:rPr>
        <w:t>
      2) келіп түскен құжаттар топтамасы осы Қағидалардың 5-тармағына сәйкес келмеген кезде кәсіпкерлік субъектісіне шығындардың бір бөлігін өтеуден бас тарту туралы.</w:t>
      </w:r>
    </w:p>
    <w:bookmarkEnd w:id="34"/>
    <w:bookmarkStart w:name="z37" w:id="35"/>
    <w:p>
      <w:pPr>
        <w:spacing w:after="0"/>
        <w:ind w:left="0"/>
        <w:jc w:val="both"/>
      </w:pPr>
      <w:r>
        <w:rPr>
          <w:rFonts w:ascii="Times New Roman"/>
          <w:b w:val="false"/>
          <w:i w:val="false"/>
          <w:color w:val="000000"/>
          <w:sz w:val="28"/>
        </w:rPr>
        <w:t>
      10.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35"/>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кәсіпкерлік субъектісі хабарламаны 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bookmarkStart w:name="z38" w:id="36"/>
    <w:p>
      <w:pPr>
        <w:spacing w:after="0"/>
        <w:ind w:left="0"/>
        <w:jc w:val="both"/>
      </w:pPr>
      <w:r>
        <w:rPr>
          <w:rFonts w:ascii="Times New Roman"/>
          <w:b w:val="false"/>
          <w:i w:val="false"/>
          <w:color w:val="000000"/>
          <w:sz w:val="28"/>
        </w:rPr>
        <w:t>
      11. Комиссияның шешімі хаттамамен ресімделеді және оған қол қойылған күннен бастап екі жұмыс күні ішінде ЖАО интернет-ресурсында орналастырылады, көшірмесі кәсіпкерлік субъектісінің атына жазбаша хабарламамен жіберіледі.</w:t>
      </w:r>
    </w:p>
    <w:bookmarkEnd w:id="36"/>
    <w:bookmarkStart w:name="z39" w:id="37"/>
    <w:p>
      <w:pPr>
        <w:spacing w:after="0"/>
        <w:ind w:left="0"/>
        <w:jc w:val="both"/>
      </w:pPr>
      <w:r>
        <w:rPr>
          <w:rFonts w:ascii="Times New Roman"/>
          <w:b w:val="false"/>
          <w:i w:val="false"/>
          <w:color w:val="000000"/>
          <w:sz w:val="28"/>
        </w:rPr>
        <w:t>
      12. Кәсіпкерлік субъектілеріне шығындардың бір бөлігін өтеуді жергілікті бюджеттік бағдарламалар әкімшісі Қазақстан Республикасының қолданыстағы бюджет заңнамасына сәйкес тиісті қаржы жылына арналған жергілікті бюджетте көзделген қаражат шегінде жүзеге асырады.</w:t>
      </w:r>
    </w:p>
    <w:bookmarkEnd w:id="37"/>
    <w:bookmarkStart w:name="z40" w:id="38"/>
    <w:p>
      <w:pPr>
        <w:spacing w:after="0"/>
        <w:ind w:left="0"/>
        <w:jc w:val="both"/>
      </w:pPr>
      <w:r>
        <w:rPr>
          <w:rFonts w:ascii="Times New Roman"/>
          <w:b w:val="false"/>
          <w:i w:val="false"/>
          <w:color w:val="000000"/>
          <w:sz w:val="28"/>
        </w:rPr>
        <w:t>
      13. Өтем мөлшері осы Ереженің 5-тармағының 2) тармақшасына сәйкес ұсынылған құжаттамада көрсетілген тау шаңғысы курорттарына арналған жабдықтар мен техника құнының жиырма бес пайызын құрайды.</w:t>
      </w:r>
    </w:p>
    <w:bookmarkEnd w:id="38"/>
    <w:bookmarkStart w:name="z41" w:id="39"/>
    <w:p>
      <w:pPr>
        <w:spacing w:after="0"/>
        <w:ind w:left="0"/>
        <w:jc w:val="both"/>
      </w:pPr>
      <w:r>
        <w:rPr>
          <w:rFonts w:ascii="Times New Roman"/>
          <w:b w:val="false"/>
          <w:i w:val="false"/>
          <w:color w:val="000000"/>
          <w:sz w:val="28"/>
        </w:rPr>
        <w:t>
      14. Шығындардың бір бөлігін өтеу Қазақстан Республикасының ұлттық валютасымен жүргізіледі. Шетелдік валюталарында жұмсалған шығындар тау шаңғысы курорттарына арналған жабдықтар мен техниканы сатып алу күніне Қазақстан Республикасы Ұлттық банкінің валюта бағамдары бойынша қайта есептеуге жатады.</w:t>
      </w:r>
    </w:p>
    <w:bookmarkEnd w:id="39"/>
    <w:bookmarkStart w:name="z42" w:id="40"/>
    <w:p>
      <w:pPr>
        <w:spacing w:after="0"/>
        <w:ind w:left="0"/>
        <w:jc w:val="both"/>
      </w:pPr>
      <w:r>
        <w:rPr>
          <w:rFonts w:ascii="Times New Roman"/>
          <w:b w:val="false"/>
          <w:i w:val="false"/>
          <w:color w:val="000000"/>
          <w:sz w:val="28"/>
        </w:rPr>
        <w:t xml:space="preserve">
      15. Жергілікті бюджеттік бағдарламалар әкімшісі шығындардың бір бөлігін өтеу бойынша сомаларды екінші деңгейдегі банкте ашылған және өтінімде көрсетілген кәсіпкерлік субъектісінің есеп айырысу шотына тиісті қаражаттың түскен күнінен бастап он бес жұмыс күні ішінде, Қазақстан Республикасының бюджет заңнамасында, оның ішінде Қазақстан Республикасы Қаржы министрінің 2025 жылғы 22 сәуірдегі № 185 "Бюджеттік сұранымды жасау, ұсыну, қарау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тәртіппен аударады. </w:t>
      </w:r>
    </w:p>
    <w:bookmarkEnd w:id="40"/>
    <w:bookmarkStart w:name="z43" w:id="41"/>
    <w:p>
      <w:pPr>
        <w:spacing w:after="0"/>
        <w:ind w:left="0"/>
        <w:jc w:val="both"/>
      </w:pPr>
      <w:r>
        <w:rPr>
          <w:rFonts w:ascii="Times New Roman"/>
          <w:b w:val="false"/>
          <w:i w:val="false"/>
          <w:color w:val="000000"/>
          <w:sz w:val="28"/>
        </w:rPr>
        <w:t>
      16. Шығындардың бір бөлігінің орнын толтыру кезінде кәсіпкерлік субъектісі келесі бағыттар бойынша қарсы міндеттемелерді қабылдайды:</w:t>
      </w:r>
    </w:p>
    <w:bookmarkEnd w:id="41"/>
    <w:bookmarkStart w:name="z44" w:id="42"/>
    <w:p>
      <w:pPr>
        <w:spacing w:after="0"/>
        <w:ind w:left="0"/>
        <w:jc w:val="both"/>
      </w:pPr>
      <w:r>
        <w:rPr>
          <w:rFonts w:ascii="Times New Roman"/>
          <w:b w:val="false"/>
          <w:i w:val="false"/>
          <w:color w:val="000000"/>
          <w:sz w:val="28"/>
        </w:rPr>
        <w:t>
      1) жұмыскерлер санын ұлғайту;</w:t>
      </w:r>
    </w:p>
    <w:bookmarkEnd w:id="42"/>
    <w:bookmarkStart w:name="z45" w:id="43"/>
    <w:p>
      <w:pPr>
        <w:spacing w:after="0"/>
        <w:ind w:left="0"/>
        <w:jc w:val="both"/>
      </w:pPr>
      <w:r>
        <w:rPr>
          <w:rFonts w:ascii="Times New Roman"/>
          <w:b w:val="false"/>
          <w:i w:val="false"/>
          <w:color w:val="000000"/>
          <w:sz w:val="28"/>
        </w:rPr>
        <w:t>
      2) қосылған құн салығын ұлғайту.</w:t>
      </w:r>
    </w:p>
    <w:bookmarkEnd w:id="43"/>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Өзара міндеттемелер ЖАО мен кәсіпкерлік субъектісі арасында жасалатын келісімде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тау шаңғысы курорттарына</w:t>
            </w:r>
            <w:r>
              <w:br/>
            </w:r>
            <w:r>
              <w:rPr>
                <w:rFonts w:ascii="Times New Roman"/>
                <w:b w:val="false"/>
                <w:i w:val="false"/>
                <w:color w:val="000000"/>
                <w:sz w:val="20"/>
              </w:rPr>
              <w:t>арналған жабдықтар мен</w:t>
            </w:r>
            <w:r>
              <w:br/>
            </w:r>
            <w:r>
              <w:rPr>
                <w:rFonts w:ascii="Times New Roman"/>
                <w:b w:val="false"/>
                <w:i w:val="false"/>
                <w:color w:val="000000"/>
                <w:sz w:val="20"/>
              </w:rPr>
              <w:t>техника сатып алу бойынша</w:t>
            </w:r>
            <w:r>
              <w:br/>
            </w:r>
            <w:r>
              <w:rPr>
                <w:rFonts w:ascii="Times New Roman"/>
                <w:b w:val="false"/>
                <w:i w:val="false"/>
                <w:color w:val="000000"/>
                <w:sz w:val="20"/>
              </w:rPr>
              <w:t>шығындарының бір бөлігін</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 xml:space="preserve">(ЖАО атауы) </w:t>
            </w:r>
            <w:r>
              <w:br/>
            </w:r>
            <w:r>
              <w:rPr>
                <w:rFonts w:ascii="Times New Roman"/>
                <w:b w:val="false"/>
                <w:i w:val="false"/>
                <w:color w:val="000000"/>
                <w:sz w:val="20"/>
              </w:rPr>
              <w:t>кімнен ____________________</w:t>
            </w:r>
            <w:r>
              <w:br/>
            </w:r>
            <w:r>
              <w:rPr>
                <w:rFonts w:ascii="Times New Roman"/>
                <w:b w:val="false"/>
                <w:i w:val="false"/>
                <w:color w:val="000000"/>
                <w:sz w:val="20"/>
              </w:rPr>
              <w:t>(кәсіпкерлік субъектісінің</w:t>
            </w:r>
            <w:r>
              <w:br/>
            </w:r>
            <w:r>
              <w:rPr>
                <w:rFonts w:ascii="Times New Roman"/>
                <w:b w:val="false"/>
                <w:i w:val="false"/>
                <w:color w:val="000000"/>
                <w:sz w:val="20"/>
              </w:rPr>
              <w:t>атауы)</w:t>
            </w:r>
          </w:p>
        </w:tc>
      </w:tr>
    </w:tbl>
    <w:p>
      <w:pPr>
        <w:spacing w:after="0"/>
        <w:ind w:left="0"/>
        <w:jc w:val="both"/>
      </w:pPr>
      <w:r>
        <w:rPr>
          <w:rFonts w:ascii="Times New Roman"/>
          <w:b w:val="false"/>
          <w:i w:val="false"/>
          <w:color w:val="000000"/>
          <w:sz w:val="28"/>
        </w:rPr>
        <w:t>
      Кәсіпкерлік субъектілерінің тау шаңғысы курорттарына арналған жабдықтар мен техниканы сатып алу бойынша шығындарының бір бөлігін өтеуге арналған өтінім</w:t>
      </w:r>
    </w:p>
    <w:p>
      <w:pPr>
        <w:spacing w:after="0"/>
        <w:ind w:left="0"/>
        <w:jc w:val="both"/>
      </w:pPr>
      <w:r>
        <w:rPr>
          <w:rFonts w:ascii="Times New Roman"/>
          <w:b w:val="false"/>
          <w:i w:val="false"/>
          <w:color w:val="000000"/>
          <w:sz w:val="28"/>
        </w:rPr>
        <w:t>
      Тау шаңғысы курорттарына арналған жабдықтар мен техниканы сатып алу бойынша шығындардың бір бөлігін өтеуге өтінімді қарауды сұраймын.</w:t>
      </w:r>
    </w:p>
    <w:bookmarkStart w:name="z47" w:id="44"/>
    <w:p>
      <w:pPr>
        <w:spacing w:after="0"/>
        <w:ind w:left="0"/>
        <w:jc w:val="both"/>
      </w:pPr>
      <w:r>
        <w:rPr>
          <w:rFonts w:ascii="Times New Roman"/>
          <w:b w:val="false"/>
          <w:i w:val="false"/>
          <w:color w:val="000000"/>
          <w:sz w:val="28"/>
        </w:rPr>
        <w:t>
      1. Кәсіпкерлік субъектісі туралы мәліметтер.</w:t>
      </w:r>
    </w:p>
    <w:bookmarkEnd w:id="44"/>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бизнес-сәйкестендіру нөмірі (БСН) _____________________________________</w:t>
      </w:r>
    </w:p>
    <w:p>
      <w:pPr>
        <w:spacing w:after="0"/>
        <w:ind w:left="0"/>
        <w:jc w:val="both"/>
      </w:pPr>
      <w:r>
        <w:rPr>
          <w:rFonts w:ascii="Times New Roman"/>
          <w:b w:val="false"/>
          <w:i w:val="false"/>
          <w:color w:val="000000"/>
          <w:sz w:val="28"/>
        </w:rPr>
        <w:t>
      басшының тегі, аты, әкесінің аты (ол болған жағдайда)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және нақты орналасқан жері ________________________________</w:t>
      </w:r>
    </w:p>
    <w:p>
      <w:pPr>
        <w:spacing w:after="0"/>
        <w:ind w:left="0"/>
        <w:jc w:val="both"/>
      </w:pPr>
      <w:r>
        <w:rPr>
          <w:rFonts w:ascii="Times New Roman"/>
          <w:b w:val="false"/>
          <w:i w:val="false"/>
          <w:color w:val="000000"/>
          <w:sz w:val="28"/>
        </w:rPr>
        <w:t>
      телефон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(ол болған жағдайда) 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w:t>
      </w:r>
    </w:p>
    <w:p>
      <w:pPr>
        <w:spacing w:after="0"/>
        <w:ind w:left="0"/>
        <w:jc w:val="both"/>
      </w:pPr>
      <w:r>
        <w:rPr>
          <w:rFonts w:ascii="Times New Roman"/>
          <w:b w:val="false"/>
          <w:i w:val="false"/>
          <w:color w:val="000000"/>
          <w:sz w:val="28"/>
        </w:rPr>
        <w:t>
      кәсіпкерлік субъектісі ретінде қызметтің басталғаны туралы хабарламаның нөмірі 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тұрғылықты мекенжайы 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w:t>
      </w:r>
    </w:p>
    <w:bookmarkStart w:name="z48" w:id="45"/>
    <w:p>
      <w:pPr>
        <w:spacing w:after="0"/>
        <w:ind w:left="0"/>
        <w:jc w:val="both"/>
      </w:pPr>
      <w:r>
        <w:rPr>
          <w:rFonts w:ascii="Times New Roman"/>
          <w:b w:val="false"/>
          <w:i w:val="false"/>
          <w:color w:val="000000"/>
          <w:sz w:val="28"/>
        </w:rPr>
        <w:t>
      2. Тау шаңғысы курорттарына арналған жабдықтар мен техника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 шаңғысы курорттарына арналған жабдықтар мен техника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6"/>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 шотының деректемелері: _____________________________________.</w:t>
      </w:r>
    </w:p>
    <w:bookmarkEnd w:id="46"/>
    <w:bookmarkStart w:name="z50" w:id="47"/>
    <w:p>
      <w:pPr>
        <w:spacing w:after="0"/>
        <w:ind w:left="0"/>
        <w:jc w:val="both"/>
      </w:pPr>
      <w:r>
        <w:rPr>
          <w:rFonts w:ascii="Times New Roman"/>
          <w:b w:val="false"/>
          <w:i w:val="false"/>
          <w:color w:val="000000"/>
          <w:sz w:val="28"/>
        </w:rPr>
        <w:t>
      4. Кәсіпкерлік субъектілерінің тау шаңғысы курорттарына арналған жабдықтар мен техника сатып алу бойынша шығындарының бір бөлігін өтеу қағидаларының 5-тармағына сәйкес өтінімге қоса берілетін құжаттардың тізбесі:</w:t>
      </w:r>
    </w:p>
    <w:bookmarkEnd w:id="47"/>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xml:space="preserve">
      Ұсынылған ақпараттың дұрыстығын, оның ішінде банкрот болмағанымды,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рәсіміне жатпайтынымды растаймын және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(кәсіпкерлік субъектісі басшысының</w:t>
      </w:r>
    </w:p>
    <w:p>
      <w:pPr>
        <w:spacing w:after="0"/>
        <w:ind w:left="0"/>
        <w:jc w:val="both"/>
      </w:pPr>
      <w:r>
        <w:rPr>
          <w:rFonts w:ascii="Times New Roman"/>
          <w:b w:val="false"/>
          <w:i w:val="false"/>
          <w:color w:val="000000"/>
          <w:sz w:val="28"/>
        </w:rPr>
        <w:t>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Өтінім берілген күні: "____" __________ 20___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