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4c7b" w14:textId="84c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және кедендік әкімшілендірудің кейбір мәселелері туралы" Қазақстан Республикасы Қаржы министрінің 2018 жылғы 8 ақпандағы № 146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29 желтоқсандағы № 1346 бұйрығы. Қазақстан Республикасының Әділет министрлігінде 2021 жылғы 31 желтоқсанда № 26284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Салықтық және кедендік әкімшілендірудің кейбір мәселелері туралы" Қазақстан Республикасы Қаржы министрінің 2018 жылғы 8 ақпандағы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16450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 Кодексіне (Салық кодексі) және "Қазақстан Республикасындағы кедендік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қолданылатын салық салу режимі туралы хабарламаның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министрлігінің Мемлекеттік кірістер комитетіне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– жеке сәйкестендіру нөмірі/бизнес сәйкестендіру нөмірі.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