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7c08" w14:textId="afe7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3 желтоқсандағы № 42 бұйрығы. Қазақстан Республикасының Әділет министрлігінде 2021 жылғы 9 желтоқсанда № 25680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8)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Еңбек және</w:t>
      </w:r>
    </w:p>
    <w:p>
      <w:pPr>
        <w:spacing w:after="0"/>
        <w:ind w:left="0"/>
        <w:jc w:val="both"/>
      </w:pPr>
      <w:r>
        <w:rPr>
          <w:rFonts w:ascii="Times New Roman"/>
          <w:b w:val="false"/>
          <w:i w:val="false"/>
          <w:color w:val="000000"/>
          <w:sz w:val="28"/>
        </w:rPr>
        <w:t>
      халықты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42 бұйрығына </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7227"/>
        <w:gridCol w:w="1351"/>
        <w:gridCol w:w="3722"/>
      </w:tblGrid>
      <w:tr>
        <w:trPr>
          <w:trHeight w:val="30" w:hRule="atLeast"/>
        </w:trPr>
        <w:tc>
          <w:tcPr>
            <w:tcW w:w="72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130300"/>
                          </a:xfrm>
                          <a:prstGeom prst="rect">
                            <a:avLst/>
                          </a:prstGeom>
                        </pic:spPr>
                      </pic:pic>
                    </a:graphicData>
                  </a:graphic>
                </wp:inline>
              </w:drawing>
            </w:r>
          </w:p>
          <w:p>
            <w:pPr>
              <w:spacing w:after="20"/>
              <w:ind w:left="20"/>
              <w:jc w:val="both"/>
            </w:pPr>
          </w:p>
          <w:p>
            <w:pPr>
              <w:spacing w:after="20"/>
              <w:ind w:left="20"/>
              <w:jc w:val="both"/>
            </w:pPr>
          </w:p>
        </w:tc>
        <w:tc>
          <w:tcPr>
            <w:tcW w:w="1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xml:space="preserve">№ 34 бұйрығына </w:t>
            </w:r>
          </w:p>
          <w:p>
            <w:pPr>
              <w:spacing w:after="20"/>
              <w:ind w:left="20"/>
              <w:jc w:val="both"/>
            </w:pPr>
            <w:r>
              <w:rPr>
                <w:rFonts w:ascii="Times New Roman"/>
                <w:b w:val="false"/>
                <w:i w:val="false"/>
                <w:color w:val="000000"/>
                <w:sz w:val="20"/>
              </w:rPr>
              <w:t>1-қосымша</w:t>
            </w:r>
          </w:p>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7 сентября 2020 года </w:t>
            </w:r>
          </w:p>
          <w:p>
            <w:pPr>
              <w:spacing w:after="20"/>
              <w:ind w:left="20"/>
              <w:jc w:val="both"/>
            </w:pPr>
            <w:r>
              <w:rPr>
                <w:rFonts w:ascii="Times New Roman"/>
                <w:b w:val="false"/>
                <w:i w:val="false"/>
                <w:color w:val="000000"/>
                <w:sz w:val="20"/>
              </w:rPr>
              <w:t>№ 34</w:t>
            </w:r>
          </w:p>
        </w:tc>
      </w:tr>
    </w:tbl>
    <w:bookmarkStart w:name="z22" w:id="9"/>
    <w:p>
      <w:pPr>
        <w:spacing w:after="0"/>
        <w:ind w:left="0"/>
        <w:jc w:val="left"/>
      </w:pPr>
      <w:r>
        <w:rPr>
          <w:rFonts w:ascii="Times New Roman"/>
          <w:b/>
          <w:i w:val="false"/>
          <w:color w:val="000000"/>
        </w:rPr>
        <w:t xml:space="preserve"> Еңбек бойынша есеп  Отчет по труду</w:t>
      </w:r>
    </w:p>
    <w:bookmarkEnd w:id="9"/>
    <w:tbl>
      <w:tblPr>
        <w:tblW w:w="0" w:type="auto"/>
        <w:tblCellSpacing w:w="0" w:type="auto"/>
        <w:tblBorders>
          <w:top w:val="none"/>
          <w:left w:val="none"/>
          <w:bottom w:val="none"/>
          <w:right w:val="none"/>
          <w:insideH w:val="none"/>
          <w:insideV w:val="none"/>
        </w:tblBorders>
      </w:tblPr>
      <w:tblGrid>
        <w:gridCol w:w="239"/>
        <w:gridCol w:w="241"/>
        <w:gridCol w:w="1630"/>
        <w:gridCol w:w="391"/>
        <w:gridCol w:w="395"/>
        <w:gridCol w:w="341"/>
        <w:gridCol w:w="344"/>
        <w:gridCol w:w="8620"/>
        <w:gridCol w:w="49"/>
        <w:gridCol w:w="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86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
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
Срок представления – до 12 февраля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p>
          <w:p>
            <w:pPr>
              <w:spacing w:after="20"/>
              <w:ind w:left="20"/>
              <w:jc w:val="both"/>
            </w:pPr>
            <w:r>
              <w:rPr>
                <w:rFonts w:ascii="Times New Roman"/>
                <w:b w:val="false"/>
                <w:i w:val="false"/>
                <w:color w:val="000000"/>
                <w:sz w:val="20"/>
              </w:rPr>
              <w:t>
Реквизиты юридического лица:</w:t>
            </w:r>
          </w:p>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bl>
    <w:bookmarkStart w:name="z23" w:id="10"/>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жылға орташа алғанда қызметкерлердің саны және жалақы қоры туралы деректерді көрсетіңіз</w:t>
      </w:r>
    </w:p>
    <w:bookmarkEnd w:id="10"/>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398"/>
        <w:gridCol w:w="693"/>
        <w:gridCol w:w="1180"/>
        <w:gridCol w:w="926"/>
        <w:gridCol w:w="1022"/>
        <w:gridCol w:w="1022"/>
        <w:gridCol w:w="1119"/>
        <w:gridCol w:w="1437"/>
        <w:gridCol w:w="829"/>
        <w:gridCol w:w="830"/>
      </w:tblGrid>
      <w:tr>
        <w:trPr>
          <w:trHeight w:val="30" w:hRule="atLeast"/>
        </w:trPr>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женщин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p>
          <w:p>
            <w:pPr>
              <w:spacing w:after="20"/>
              <w:ind w:left="20"/>
              <w:jc w:val="both"/>
            </w:pPr>
            <w:r>
              <w:rPr>
                <w:rFonts w:ascii="Times New Roman"/>
                <w:b w:val="false"/>
                <w:i w:val="false"/>
                <w:color w:val="000000"/>
                <w:sz w:val="20"/>
              </w:rPr>
              <w:t>
персонал основной деятельности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p>
          <w:p>
            <w:pPr>
              <w:spacing w:after="20"/>
              <w:ind w:left="20"/>
              <w:jc w:val="both"/>
            </w:pPr>
            <w:r>
              <w:rPr>
                <w:rFonts w:ascii="Times New Roman"/>
                <w:b w:val="false"/>
                <w:i w:val="false"/>
                <w:color w:val="000000"/>
                <w:sz w:val="20"/>
              </w:rPr>
              <w:t>
персонал вторичной деятельности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4" w:id="11"/>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жылға орташа алғанда қызметкерлердің саны мен әкімшілік және өндірістік персоналдың жалақы қоры туралы деректерді көрсетіңіз</w:t>
      </w:r>
    </w:p>
    <w:bookmarkEnd w:id="11"/>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467"/>
        <w:gridCol w:w="727"/>
        <w:gridCol w:w="1238"/>
        <w:gridCol w:w="972"/>
        <w:gridCol w:w="1072"/>
        <w:gridCol w:w="1072"/>
        <w:gridCol w:w="1340"/>
        <w:gridCol w:w="1341"/>
        <w:gridCol w:w="870"/>
        <w:gridCol w:w="870"/>
      </w:tblGrid>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12"/>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12"/>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2551"/>
        <w:gridCol w:w="1148"/>
        <w:gridCol w:w="901"/>
        <w:gridCol w:w="994"/>
        <w:gridCol w:w="994"/>
        <w:gridCol w:w="1244"/>
        <w:gridCol w:w="1244"/>
        <w:gridCol w:w="807"/>
        <w:gridCol w:w="807"/>
      </w:tblGrid>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женщин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w:t>
            </w:r>
          </w:p>
          <w:p>
            <w:pPr>
              <w:spacing w:after="20"/>
              <w:ind w:left="20"/>
              <w:jc w:val="both"/>
            </w:pPr>
            <w:r>
              <w:rPr>
                <w:rFonts w:ascii="Times New Roman"/>
                <w:b w:val="false"/>
                <w:i w:val="false"/>
                <w:color w:val="000000"/>
                <w:sz w:val="20"/>
              </w:rPr>
              <w:t>
специалисты-профессионалы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p>
            <w:pPr>
              <w:spacing w:after="20"/>
              <w:ind w:left="20"/>
              <w:jc w:val="both"/>
            </w:pPr>
            <w:r>
              <w:rPr>
                <w:rFonts w:ascii="Times New Roman"/>
                <w:b w:val="false"/>
                <w:i w:val="false"/>
                <w:color w:val="000000"/>
                <w:sz w:val="20"/>
              </w:rPr>
              <w:t>
неквалифицированные рабочие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3"/>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bookmarkEnd w:id="13"/>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8438"/>
        <w:gridCol w:w="1287"/>
        <w:gridCol w:w="128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4"/>
    <w:p>
      <w:pPr>
        <w:spacing w:after="0"/>
        <w:ind w:left="0"/>
        <w:jc w:val="both"/>
      </w:pPr>
      <w:r>
        <w:rPr>
          <w:rFonts w:ascii="Times New Roman"/>
          <w:b w:val="false"/>
          <w:i w:val="false"/>
          <w:color w:val="000000"/>
          <w:sz w:val="28"/>
        </w:rPr>
        <w:t xml:space="preserve">
      </w:t>
      </w:r>
      <w:r>
        <w:rPr>
          <w:rFonts w:ascii="Times New Roman"/>
          <w:b/>
          <w:i w:val="false"/>
          <w:color w:val="000000"/>
          <w:sz w:val="28"/>
        </w:rPr>
        <w:t>5. Қызметкерлердің күнтізбелік уақыт қорын пайдалануы туралы деректерді көрсетіңіз</w:t>
      </w:r>
    </w:p>
    <w:bookmarkEnd w:id="14"/>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6778"/>
        <w:gridCol w:w="1442"/>
        <w:gridCol w:w="1442"/>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адам-күнінің саны</w:t>
            </w:r>
          </w:p>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 Число неотработанных человеко-дней, всего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из них: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p>
          <w:p>
            <w:pPr>
              <w:spacing w:after="20"/>
              <w:ind w:left="20"/>
              <w:jc w:val="both"/>
            </w:pPr>
            <w:r>
              <w:rPr>
                <w:rFonts w:ascii="Times New Roman"/>
                <w:b w:val="false"/>
                <w:i w:val="false"/>
                <w:color w:val="000000"/>
                <w:sz w:val="20"/>
              </w:rPr>
              <w:t>
учебные отпуска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p>
          <w:p>
            <w:pPr>
              <w:spacing w:after="20"/>
              <w:ind w:left="20"/>
              <w:jc w:val="both"/>
            </w:pPr>
            <w:r>
              <w:rPr>
                <w:rFonts w:ascii="Times New Roman"/>
                <w:b w:val="false"/>
                <w:i w:val="false"/>
                <w:color w:val="000000"/>
                <w:sz w:val="20"/>
              </w:rPr>
              <w:t>
по болезни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p>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w:t>
            </w:r>
          </w:p>
          <w:p>
            <w:pPr>
              <w:spacing w:after="20"/>
              <w:ind w:left="20"/>
              <w:jc w:val="both"/>
            </w:pPr>
            <w:r>
              <w:rPr>
                <w:rFonts w:ascii="Times New Roman"/>
                <w:b w:val="false"/>
                <w:i w:val="false"/>
                <w:color w:val="000000"/>
                <w:sz w:val="20"/>
              </w:rPr>
              <w:t>
в связи с простоем производства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себептер бойынша </w:t>
            </w:r>
          </w:p>
          <w:p>
            <w:pPr>
              <w:spacing w:after="20"/>
              <w:ind w:left="20"/>
              <w:jc w:val="both"/>
            </w:pPr>
            <w:r>
              <w:rPr>
                <w:rFonts w:ascii="Times New Roman"/>
                <w:b w:val="false"/>
                <w:i w:val="false"/>
                <w:color w:val="000000"/>
                <w:sz w:val="20"/>
              </w:rPr>
              <w:t>
по другим причинам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Мерекелік және демалыс күндерінің саны, адам-күн </w:t>
            </w:r>
          </w:p>
          <w:p>
            <w:pPr>
              <w:spacing w:after="20"/>
              <w:ind w:left="20"/>
              <w:jc w:val="both"/>
            </w:pPr>
            <w:r>
              <w:rPr>
                <w:rFonts w:ascii="Times New Roman"/>
                <w:b w:val="false"/>
                <w:i w:val="false"/>
                <w:color w:val="000000"/>
                <w:sz w:val="20"/>
              </w:rPr>
              <w:t>
Число праздничных и выходных, человеко-дней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5"/>
    <w:p>
      <w:pPr>
        <w:spacing w:after="0"/>
        <w:ind w:left="0"/>
        <w:jc w:val="both"/>
      </w:pPr>
      <w:r>
        <w:rPr>
          <w:rFonts w:ascii="Times New Roman"/>
          <w:b w:val="false"/>
          <w:i w:val="false"/>
          <w:color w:val="000000"/>
          <w:sz w:val="28"/>
        </w:rPr>
        <w:t xml:space="preserve">
      </w:t>
      </w:r>
      <w:r>
        <w:rPr>
          <w:rFonts w:ascii="Times New Roman"/>
          <w:b/>
          <w:i w:val="false"/>
          <w:color w:val="000000"/>
          <w:sz w:val="28"/>
        </w:rPr>
        <w:t>6. Жұмыс берушінің қаражаты есебінен қызметкерлерді оқыту туралы ақпаратты көрсетіңіз (есепті жылға), адам</w:t>
      </w:r>
    </w:p>
    <w:bookmarkEnd w:id="15"/>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3583"/>
        <w:gridCol w:w="3548"/>
        <w:gridCol w:w="1070"/>
        <w:gridCol w:w="1070"/>
        <w:gridCol w:w="1071"/>
      </w:tblGrid>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қаражаты есебінен оқыған қызметкерлер саны - барлығы</w:t>
            </w:r>
          </w:p>
          <w:p>
            <w:pPr>
              <w:spacing w:after="20"/>
              <w:ind w:left="20"/>
              <w:jc w:val="both"/>
            </w:pP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бағыттар бойынша:</w:t>
            </w:r>
          </w:p>
          <w:p>
            <w:pPr>
              <w:spacing w:after="20"/>
              <w:ind w:left="20"/>
              <w:jc w:val="both"/>
            </w:pP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повышение квалификации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p>
          <w:p>
            <w:pPr>
              <w:spacing w:after="20"/>
              <w:ind w:left="20"/>
              <w:jc w:val="both"/>
            </w:pPr>
            <w:r>
              <w:rPr>
                <w:rFonts w:ascii="Times New Roman"/>
                <w:b w:val="false"/>
                <w:i w:val="false"/>
                <w:color w:val="000000"/>
                <w:sz w:val="20"/>
              </w:rPr>
              <w:t>
профессиональная подготовка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p>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ортадан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p>
          <w:p>
            <w:pPr>
              <w:spacing w:after="20"/>
              <w:ind w:left="20"/>
              <w:jc w:val="both"/>
            </w:pPr>
            <w:r>
              <w:rPr>
                <w:rFonts w:ascii="Times New Roman"/>
                <w:b w:val="false"/>
                <w:i w:val="false"/>
                <w:color w:val="000000"/>
                <w:sz w:val="20"/>
              </w:rPr>
              <w:t>
высшее образование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6"/>
    <w:p>
      <w:pPr>
        <w:spacing w:after="0"/>
        <w:ind w:left="0"/>
        <w:jc w:val="both"/>
      </w:pPr>
      <w:r>
        <w:rPr>
          <w:rFonts w:ascii="Times New Roman"/>
          <w:b w:val="false"/>
          <w:i w:val="false"/>
          <w:color w:val="000000"/>
          <w:sz w:val="28"/>
        </w:rPr>
        <w:t xml:space="preserve">
      </w:t>
      </w:r>
      <w:r>
        <w:rPr>
          <w:rFonts w:ascii="Times New Roman"/>
          <w:b/>
          <w:i w:val="false"/>
          <w:color w:val="000000"/>
          <w:sz w:val="28"/>
        </w:rPr>
        <w:t>7. Қызметкерлердің қозғалысы туралы деректерді көрсетіңіз, адам</w:t>
      </w:r>
    </w:p>
    <w:bookmarkEnd w:id="16"/>
    <w:p>
      <w:pPr>
        <w:spacing w:after="0"/>
        <w:ind w:left="0"/>
        <w:jc w:val="both"/>
      </w:pPr>
      <w:r>
        <w:rPr>
          <w:rFonts w:ascii="Times New Roman"/>
          <w:b w:val="false"/>
          <w:i w:val="false"/>
          <w:color w:val="000000"/>
          <w:sz w:val="28"/>
        </w:rPr>
        <w:t>
      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892"/>
        <w:gridCol w:w="765"/>
        <w:gridCol w:w="2988"/>
        <w:gridCol w:w="1025"/>
        <w:gridCol w:w="1191"/>
        <w:gridCol w:w="1404"/>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
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p>
          <w:p>
            <w:pPr>
              <w:spacing w:after="20"/>
              <w:ind w:left="20"/>
              <w:jc w:val="both"/>
            </w:pPr>
            <w:r>
              <w:rPr>
                <w:rFonts w:ascii="Times New Roman"/>
                <w:b w:val="false"/>
                <w:i w:val="false"/>
                <w:color w:val="000000"/>
                <w:sz w:val="20"/>
              </w:rPr>
              <w:t>
высшее образование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p>
          <w:p>
            <w:pPr>
              <w:spacing w:after="20"/>
              <w:ind w:left="20"/>
              <w:jc w:val="both"/>
            </w:pPr>
            <w:r>
              <w:rPr>
                <w:rFonts w:ascii="Times New Roman"/>
                <w:b w:val="false"/>
                <w:i w:val="false"/>
                <w:color w:val="000000"/>
                <w:sz w:val="20"/>
              </w:rPr>
              <w:t>
Принято работников за отчетный период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p>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p>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w:t>
            </w:r>
          </w:p>
          <w:p>
            <w:pPr>
              <w:spacing w:after="20"/>
              <w:ind w:left="20"/>
              <w:jc w:val="both"/>
            </w:pPr>
            <w:r>
              <w:rPr>
                <w:rFonts w:ascii="Times New Roman"/>
                <w:b w:val="false"/>
                <w:i w:val="false"/>
                <w:color w:val="000000"/>
                <w:sz w:val="20"/>
              </w:rPr>
              <w:t>
на вновь созданные рабочие места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қызметкерлер</w:t>
            </w:r>
          </w:p>
          <w:p>
            <w:pPr>
              <w:spacing w:after="20"/>
              <w:ind w:left="20"/>
              <w:jc w:val="both"/>
            </w:pPr>
            <w:r>
              <w:rPr>
                <w:rFonts w:ascii="Times New Roman"/>
                <w:b w:val="false"/>
                <w:i w:val="false"/>
                <w:color w:val="000000"/>
                <w:sz w:val="20"/>
              </w:rPr>
              <w:t>
работников, имеющих инвалидность</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қысқартылуына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таратылуына байланысты </w:t>
            </w:r>
          </w:p>
          <w:p>
            <w:pPr>
              <w:spacing w:after="20"/>
              <w:ind w:left="20"/>
              <w:jc w:val="both"/>
            </w:pPr>
            <w:r>
              <w:rPr>
                <w:rFonts w:ascii="Times New Roman"/>
                <w:b w:val="false"/>
                <w:i w:val="false"/>
                <w:color w:val="000000"/>
                <w:sz w:val="20"/>
              </w:rPr>
              <w:t>
в связи с ликвидацией предприятия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17"/>
    <w:p>
      <w:pPr>
        <w:spacing w:after="0"/>
        <w:ind w:left="0"/>
        <w:jc w:val="both"/>
      </w:pPr>
      <w:r>
        <w:rPr>
          <w:rFonts w:ascii="Times New Roman"/>
          <w:b w:val="false"/>
          <w:i w:val="false"/>
          <w:color w:val="000000"/>
          <w:sz w:val="28"/>
        </w:rPr>
        <w:t xml:space="preserve">
      </w:t>
      </w:r>
      <w:r>
        <w:rPr>
          <w:rFonts w:ascii="Times New Roman"/>
          <w:b/>
          <w:i w:val="false"/>
          <w:color w:val="000000"/>
          <w:sz w:val="28"/>
        </w:rPr>
        <w:t>8. Есепті кезеңнің соңына қызметкерлердің тізімдік санының құрамы туралы деректерді көрсетіңіз, адам</w:t>
      </w:r>
    </w:p>
    <w:bookmarkEnd w:id="17"/>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7241"/>
        <w:gridCol w:w="1788"/>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p>
          <w:p>
            <w:pPr>
              <w:spacing w:after="20"/>
              <w:ind w:left="20"/>
              <w:jc w:val="both"/>
            </w:pP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p>
          <w:p>
            <w:pPr>
              <w:spacing w:after="20"/>
              <w:ind w:left="20"/>
              <w:jc w:val="both"/>
            </w:pP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p>
          <w:p>
            <w:pPr>
              <w:spacing w:after="20"/>
              <w:ind w:left="20"/>
              <w:jc w:val="both"/>
            </w:pP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 және үлкен</w:t>
            </w:r>
          </w:p>
          <w:p>
            <w:pPr>
              <w:spacing w:after="20"/>
              <w:ind w:left="20"/>
              <w:jc w:val="both"/>
            </w:pPr>
            <w:r>
              <w:rPr>
                <w:rFonts w:ascii="Times New Roman"/>
                <w:b w:val="false"/>
                <w:i w:val="false"/>
                <w:color w:val="000000"/>
                <w:sz w:val="20"/>
              </w:rPr>
              <w:t>
лет и старше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жұмыс істейтін зейнеткерлер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работающие пенсионеры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мүгедектігі бар қызметкерлер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работники,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әйелдер</w:t>
            </w:r>
          </w:p>
          <w:p>
            <w:pPr>
              <w:spacing w:after="20"/>
              <w:ind w:left="20"/>
              <w:jc w:val="both"/>
            </w:pPr>
            <w:r>
              <w:rPr>
                <w:rFonts w:ascii="Times New Roman"/>
                <w:b w:val="false"/>
                <w:i w:val="false"/>
                <w:color w:val="000000"/>
                <w:sz w:val="20"/>
              </w:rPr>
              <w:t>
из них женщины,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"Жасыл жұмыс орындарында" жұмыс істейтіндердің саны</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Жұмыс күшін ұстауға жұмсалған шығындар туралы деректерді көрсетіңіз, </w:t>
      </w:r>
      <w:r>
        <w:rPr>
          <w:rFonts w:ascii="Times New Roman"/>
          <w:b/>
          <w:i w:val="false"/>
          <w:color w:val="000000"/>
          <w:sz w:val="28"/>
        </w:rPr>
        <w:t xml:space="preserve">мың теңге (ондық белгімен) </w:t>
      </w:r>
    </w:p>
    <w:bookmarkEnd w:id="18"/>
    <w:p>
      <w:pPr>
        <w:spacing w:after="0"/>
        <w:ind w:left="0"/>
        <w:jc w:val="both"/>
      </w:pP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8194"/>
        <w:gridCol w:w="914"/>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xml:space="preserve">
Сумма затрат на содержание рабочей силы – всего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w:t>
            </w:r>
          </w:p>
          <w:p>
            <w:pPr>
              <w:spacing w:after="20"/>
              <w:ind w:left="20"/>
              <w:jc w:val="both"/>
            </w:pPr>
            <w:r>
              <w:rPr>
                <w:rFonts w:ascii="Times New Roman"/>
                <w:b w:val="false"/>
                <w:i w:val="false"/>
                <w:color w:val="000000"/>
                <w:sz w:val="20"/>
              </w:rPr>
              <w:t>
Фонд заработной платы работников –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 мен лауазымдық (базалық) айлықақы бойынша есептелген жалақы</w:t>
            </w:r>
          </w:p>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төлемдер мен сыйлықақылар</w:t>
            </w:r>
          </w:p>
          <w:p>
            <w:pPr>
              <w:spacing w:after="20"/>
              <w:ind w:left="20"/>
              <w:jc w:val="both"/>
            </w:pPr>
            <w:r>
              <w:rPr>
                <w:rFonts w:ascii="Times New Roman"/>
                <w:b w:val="false"/>
                <w:i w:val="false"/>
                <w:color w:val="000000"/>
                <w:sz w:val="20"/>
              </w:rPr>
              <w:t>
единовременные выплаты и премии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мен еңбек жағдайларына байланысты өтемақы төлемдері</w:t>
            </w:r>
          </w:p>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
оплата за неотработанное время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
из строки 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
фонд заработной платы в денежной форме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нысандағы жалақы қоры</w:t>
            </w:r>
          </w:p>
          <w:p>
            <w:pPr>
              <w:spacing w:after="20"/>
              <w:ind w:left="20"/>
              <w:jc w:val="both"/>
            </w:pPr>
            <w:r>
              <w:rPr>
                <w:rFonts w:ascii="Times New Roman"/>
                <w:b w:val="false"/>
                <w:i w:val="false"/>
                <w:color w:val="000000"/>
                <w:sz w:val="20"/>
              </w:rPr>
              <w:t xml:space="preserve">
фонд заработной платы в натуральной форме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 тұрғын үймен қамтамасыз ету бойынша ұйымның шығыстары</w:t>
            </w:r>
          </w:p>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меншігіне берілген тұрғын үйдің құны</w:t>
            </w:r>
          </w:p>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w:t>
            </w:r>
          </w:p>
          <w:p>
            <w:pPr>
              <w:spacing w:after="20"/>
              <w:ind w:left="20"/>
              <w:jc w:val="both"/>
            </w:pPr>
            <w:r>
              <w:rPr>
                <w:rFonts w:ascii="Times New Roman"/>
                <w:b w:val="false"/>
                <w:i w:val="false"/>
                <w:color w:val="000000"/>
                <w:sz w:val="20"/>
              </w:rPr>
              <w:t>
қаржылар, қызметкерге ұйым өткізген пәтерлердің нарықтық құны мен қызметкер төлеген сома арасындағы айырма</w:t>
            </w:r>
          </w:p>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әлеуметтік қорғауға жұмсаған шығыстары</w:t>
            </w:r>
          </w:p>
          <w:p>
            <w:pPr>
              <w:spacing w:after="20"/>
              <w:ind w:left="20"/>
              <w:jc w:val="both"/>
            </w:pPr>
            <w:r>
              <w:rPr>
                <w:rFonts w:ascii="Times New Roman"/>
                <w:b w:val="false"/>
                <w:i w:val="false"/>
                <w:color w:val="000000"/>
                <w:sz w:val="20"/>
              </w:rPr>
              <w:t xml:space="preserve">
расходы организации на социальную защиту работников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w:t>
            </w:r>
          </w:p>
          <w:p>
            <w:pPr>
              <w:spacing w:after="20"/>
              <w:ind w:left="20"/>
              <w:jc w:val="both"/>
            </w:pPr>
            <w:r>
              <w:rPr>
                <w:rFonts w:ascii="Times New Roman"/>
                <w:b w:val="false"/>
                <w:i w:val="false"/>
                <w:color w:val="000000"/>
                <w:sz w:val="20"/>
              </w:rPr>
              <w:t>
социальное отчисление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
пособие по временной нетрудоспососбности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
материальная помощь</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
другие расходы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оқытуға жұмсаған шығыстары</w:t>
            </w:r>
          </w:p>
          <w:p>
            <w:pPr>
              <w:spacing w:after="20"/>
              <w:ind w:left="20"/>
              <w:jc w:val="both"/>
            </w:pPr>
            <w:r>
              <w:rPr>
                <w:rFonts w:ascii="Times New Roman"/>
                <w:b w:val="false"/>
                <w:i w:val="false"/>
                <w:color w:val="000000"/>
                <w:sz w:val="20"/>
              </w:rPr>
              <w:t>
расходы организации на обучение работников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w:t>
            </w:r>
          </w:p>
          <w:p>
            <w:pPr>
              <w:spacing w:after="20"/>
              <w:ind w:left="20"/>
              <w:jc w:val="both"/>
            </w:pPr>
            <w:r>
              <w:rPr>
                <w:rFonts w:ascii="Times New Roman"/>
                <w:b w:val="false"/>
                <w:i w:val="false"/>
                <w:color w:val="000000"/>
                <w:sz w:val="20"/>
              </w:rPr>
              <w:t>
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 іс-шараларды өткізуге, сондай-ақ демалыс пен ойын-сауықты ұйымдастыруға жұмсалған шығыстар</w:t>
            </w:r>
          </w:p>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жоғарыда көрсетілген топтарға жатпайтын жұмыс күшіне шығыстары</w:t>
            </w:r>
          </w:p>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пайдалануға байланысты салықтар</w:t>
            </w:r>
          </w:p>
          <w:p>
            <w:pPr>
              <w:spacing w:after="20"/>
              <w:ind w:left="20"/>
              <w:jc w:val="both"/>
            </w:pPr>
            <w:r>
              <w:rPr>
                <w:rFonts w:ascii="Times New Roman"/>
                <w:b w:val="false"/>
                <w:i w:val="false"/>
                <w:color w:val="000000"/>
                <w:sz w:val="20"/>
              </w:rPr>
              <w:t xml:space="preserve">
налоги, связанные с использованием рабочей силы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
социальный налог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9"/>
    <w:p>
      <w:pPr>
        <w:spacing w:after="0"/>
        <w:ind w:left="0"/>
        <w:jc w:val="both"/>
      </w:pPr>
      <w:r>
        <w:rPr>
          <w:rFonts w:ascii="Times New Roman"/>
          <w:b w:val="false"/>
          <w:i w:val="false"/>
          <w:color w:val="000000"/>
          <w:sz w:val="28"/>
        </w:rPr>
        <w:t xml:space="preserve">
      </w:t>
      </w:r>
      <w:r>
        <w:rPr>
          <w:rFonts w:ascii="Times New Roman"/>
          <w:b/>
          <w:i w:val="false"/>
          <w:color w:val="000000"/>
          <w:sz w:val="28"/>
        </w:rPr>
        <w:t>10. Статистикалық нысанды толтыруға жұмсалған уақытты көрсетіңіз, сағатпен (қажеттісін қоршаңыз)</w:t>
      </w:r>
    </w:p>
    <w:bookmarkEnd w:id="1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159"/>
        <w:gridCol w:w="2159"/>
        <w:gridCol w:w="2159"/>
        <w:gridCol w:w="2606"/>
        <w:gridCol w:w="1706"/>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Наименование ____________________________________________________________ </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xml:space="preserve">
      Адрес (респондента) ________________________________________________________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 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 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33" w:id="2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42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7 қыркүйектегі </w:t>
            </w:r>
            <w:r>
              <w:br/>
            </w:r>
            <w:r>
              <w:rPr>
                <w:rFonts w:ascii="Times New Roman"/>
                <w:b w:val="false"/>
                <w:i w:val="false"/>
                <w:color w:val="000000"/>
                <w:sz w:val="20"/>
              </w:rPr>
              <w:t xml:space="preserve">№ 34 бұйрығына </w:t>
            </w:r>
            <w:r>
              <w:br/>
            </w:r>
            <w:r>
              <w:rPr>
                <w:rFonts w:ascii="Times New Roman"/>
                <w:b w:val="false"/>
                <w:i w:val="false"/>
                <w:color w:val="000000"/>
                <w:sz w:val="20"/>
              </w:rPr>
              <w:t>2-қосымша</w:t>
            </w:r>
          </w:p>
        </w:tc>
      </w:tr>
    </w:tbl>
    <w:bookmarkStart w:name="z35" w:id="21"/>
    <w:p>
      <w:pPr>
        <w:spacing w:after="0"/>
        <w:ind w:left="0"/>
        <w:jc w:val="left"/>
      </w:pPr>
      <w:r>
        <w:rPr>
          <w:rFonts w:ascii="Times New Roman"/>
          <w:b/>
          <w:i w:val="false"/>
          <w:color w:val="000000"/>
        </w:rPr>
        <w:t xml:space="preserve"> "Еңбек бойынша есеп" (индексі 1-Т, кезеңділігі жылдық) жалпымемлекеттік статистикалық байқаудың статистикалық нысанын толтыру жөніндегі нұсқаулық</w:t>
      </w:r>
    </w:p>
    <w:bookmarkEnd w:id="21"/>
    <w:bookmarkStart w:name="z36" w:id="22"/>
    <w:p>
      <w:pPr>
        <w:spacing w:after="0"/>
        <w:ind w:left="0"/>
        <w:jc w:val="both"/>
      </w:pPr>
      <w:r>
        <w:rPr>
          <w:rFonts w:ascii="Times New Roman"/>
          <w:b w:val="false"/>
          <w:i w:val="false"/>
          <w:color w:val="000000"/>
          <w:sz w:val="28"/>
        </w:rPr>
        <w:t>
      1. Осы "Еңбек бойынша есеп" (индексі 1-Т,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8) тармақшасына сәйкес әзірленді және "Еңбек бойынша есеп" (индексі 1-Т,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2"/>
    <w:bookmarkStart w:name="z37" w:id="23"/>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bookmarkEnd w:id="23"/>
    <w:p>
      <w:pPr>
        <w:spacing w:after="0"/>
        <w:ind w:left="0"/>
        <w:jc w:val="both"/>
      </w:pPr>
      <w:r>
        <w:rPr>
          <w:rFonts w:ascii="Times New Roman"/>
          <w:b w:val="false"/>
          <w:i w:val="false"/>
          <w:color w:val="000000"/>
          <w:sz w:val="28"/>
        </w:rPr>
        <w:t xml:space="preserve">
      1) жұмыс уақыты – жұмыскер жұмыс берушінің актілеріне және еңбек шартының талаптарына сәйкес еңбек міндеттерін орындайтын уақыт, сондай-ақ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pPr>
        <w:spacing w:after="0"/>
        <w:ind w:left="0"/>
        <w:jc w:val="both"/>
      </w:pPr>
      <w:r>
        <w:rPr>
          <w:rFonts w:ascii="Times New Roman"/>
          <w:b w:val="false"/>
          <w:i w:val="false"/>
          <w:color w:val="000000"/>
          <w:sz w:val="28"/>
        </w:rPr>
        <w:t xml:space="preserve">
      2)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Start w:name="z38" w:id="24"/>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24"/>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bookmarkStart w:name="z39" w:id="25"/>
    <w:p>
      <w:pPr>
        <w:spacing w:after="0"/>
        <w:ind w:left="0"/>
        <w:jc w:val="both"/>
      </w:pPr>
      <w:r>
        <w:rPr>
          <w:rFonts w:ascii="Times New Roman"/>
          <w:b w:val="false"/>
          <w:i w:val="false"/>
          <w:color w:val="000000"/>
          <w:sz w:val="28"/>
        </w:rPr>
        <w:t>
      4. Статистикалық нысанды респондент белгіленген күнтізбелік есепті кезең уақытында толтырады: жыл.</w:t>
      </w:r>
    </w:p>
    <w:bookmarkEnd w:id="25"/>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туралы бұйрықтардың (өкімдердің),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уақытша жарамсыздық туралы парақтар, бұйрықтар (өкімдер) негізінде ғана көрсетіледі.</w:t>
      </w:r>
    </w:p>
    <w:bookmarkStart w:name="z40" w:id="26"/>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нысандарынан көрсетілген деректер жыл басынан бергі кезең үшін алып тасталады және құрамына құрылымдық және оқшауланған бөлімшелер кіретін заңды тұлғаның есебіне жыл басынан бастап енгізіледі.</w:t>
      </w:r>
    </w:p>
    <w:bookmarkEnd w:id="26"/>
    <w:p>
      <w:pPr>
        <w:spacing w:after="0"/>
        <w:ind w:left="0"/>
        <w:jc w:val="both"/>
      </w:pPr>
      <w:r>
        <w:rPr>
          <w:rFonts w:ascii="Times New Roman"/>
          <w:b w:val="false"/>
          <w:i w:val="false"/>
          <w:color w:val="000000"/>
          <w:sz w:val="28"/>
        </w:rPr>
        <w:t>
      Заңды тұлғаның шаруашылық жүргізуінің ұйымдық-құқықтық нысаны өзгерген жағдайда, заңды тұлғаның жаңа статусы бойынша деректер өзгеріс болған уақыттан бастап есептеледі, бұрынғы статусы бойынша жыл басынан бергі айлардағы деректер статистикалық нысаннан алып тасталмайды.</w:t>
      </w:r>
    </w:p>
    <w:bookmarkStart w:name="z41" w:id="27"/>
    <w:p>
      <w:pPr>
        <w:spacing w:after="0"/>
        <w:ind w:left="0"/>
        <w:jc w:val="both"/>
      </w:pPr>
      <w:r>
        <w:rPr>
          <w:rFonts w:ascii="Times New Roman"/>
          <w:b w:val="false"/>
          <w:i w:val="false"/>
          <w:color w:val="000000"/>
          <w:sz w:val="28"/>
        </w:rPr>
        <w:t>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27"/>
    <w:bookmarkStart w:name="z42" w:id="28"/>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кез-келген келісімшартсыз орындалған жұмысты білдіреді) ескеріледі.</w:t>
      </w:r>
    </w:p>
    <w:bookmarkEnd w:id="28"/>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топтардағы мүгедектер);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(науқастануына, оқу демалысына, жүктiлiгі және босануы бойынша демалысына, бала күтімі бойынша демалыста болуына, мерзімді әскери қызметті өтеуіне байланысты)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Қоғамдық бастамаларда жұмыс істейтін адамдардың тізімдік санында әрбір күнтізбелік күн бүтін бірлік ретінде есептеледі.</w:t>
      </w:r>
    </w:p>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(еңбекке уақытша жарамсыздық туралы парақтарға сәйкес жұмысқа шыққанға дейін науқастанған бүкіл кезең ішінде немесе мүгедектік бойынша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өкімі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w:t>
      </w:r>
    </w:p>
    <w:p>
      <w:pPr>
        <w:spacing w:after="0"/>
        <w:ind w:left="0"/>
        <w:jc w:val="both"/>
      </w:pPr>
      <w:r>
        <w:rPr>
          <w:rFonts w:ascii="Times New Roman"/>
          <w:b w:val="false"/>
          <w:i w:val="false"/>
          <w:color w:val="000000"/>
          <w:sz w:val="28"/>
        </w:rPr>
        <w:t>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bookmarkStart w:name="z43" w:id="29"/>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7-тармағының 3), 7), 9), 13) және 14) тармақшаларында көрсетілген санаттағы қызметкерлер алып тасталады.</w:t>
      </w:r>
    </w:p>
    <w:bookmarkEnd w:id="29"/>
    <w:p>
      <w:pPr>
        <w:spacing w:after="0"/>
        <w:ind w:left="0"/>
        <w:jc w:val="both"/>
      </w:pPr>
      <w:r>
        <w:rPr>
          <w:rFonts w:ascii="Times New Roman"/>
          <w:b w:val="false"/>
          <w:i w:val="false"/>
          <w:color w:val="000000"/>
          <w:sz w:val="28"/>
        </w:rPr>
        <w:t>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p>
      <w:pPr>
        <w:spacing w:after="0"/>
        <w:ind w:left="0"/>
        <w:jc w:val="both"/>
      </w:pPr>
      <w:r>
        <w:rPr>
          <w:rFonts w:ascii="Times New Roman"/>
          <w:b w:val="false"/>
          <w:i w:val="false"/>
          <w:color w:val="000000"/>
          <w:sz w:val="28"/>
        </w:rPr>
        <w:t>
      Өндірістік-экономикалық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7-тармағында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Қызметкерлердің нақты санына жалақысы есептелетін қоғамдық бастамаларда жұмыспен қамтылған адамдар кіреді.</w:t>
      </w:r>
    </w:p>
    <w:p>
      <w:pPr>
        <w:spacing w:after="0"/>
        <w:ind w:left="0"/>
        <w:jc w:val="both"/>
      </w:pPr>
      <w:r>
        <w:rPr>
          <w:rFonts w:ascii="Times New Roman"/>
          <w:b w:val="false"/>
          <w:i w:val="false"/>
          <w:color w:val="000000"/>
          <w:sz w:val="28"/>
        </w:rPr>
        <w:t>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bookmarkStart w:name="z44" w:id="30"/>
    <w:p>
      <w:pPr>
        <w:spacing w:after="0"/>
        <w:ind w:left="0"/>
        <w:jc w:val="both"/>
      </w:pPr>
      <w:r>
        <w:rPr>
          <w:rFonts w:ascii="Times New Roman"/>
          <w:b w:val="false"/>
          <w:i w:val="false"/>
          <w:color w:val="000000"/>
          <w:sz w:val="28"/>
        </w:rPr>
        <w:t>
      9. Ұйымның барлық қызметкерлері Қазақстан Республикасы Инвестициялар және даму министрлігі Техникалық реттеу және метрология комитеті төрағасының 2017 жылғы 11 мамырдағы № 130-од бұйрығымен бекітілген, Еңбек және халықты әлеуметтік қорғау министрлігінің (www.enbek.gov.kz) интернет-ресурсында орналастырылған "Қызметтер жіктеуіші" Қазақстан Республикасының ұлттық жіктеуішіне сәйкес негізгі қызмет топтары бойынша жіктеледі (бөлінеді).</w:t>
      </w:r>
    </w:p>
    <w:bookmarkEnd w:id="30"/>
    <w:bookmarkStart w:name="z45" w:id="31"/>
    <w:p>
      <w:pPr>
        <w:spacing w:after="0"/>
        <w:ind w:left="0"/>
        <w:jc w:val="both"/>
      </w:pPr>
      <w:r>
        <w:rPr>
          <w:rFonts w:ascii="Times New Roman"/>
          <w:b w:val="false"/>
          <w:i w:val="false"/>
          <w:color w:val="000000"/>
          <w:sz w:val="28"/>
        </w:rPr>
        <w:t>
      10. Қызметкерлердің білім деңгейлері "Білім туралы" Қазақстан Республикасы Заңына сәйкес айқындалады.</w:t>
      </w:r>
    </w:p>
    <w:bookmarkEnd w:id="31"/>
    <w:p>
      <w:pPr>
        <w:spacing w:after="0"/>
        <w:ind w:left="0"/>
        <w:jc w:val="both"/>
      </w:pPr>
      <w:r>
        <w:rPr>
          <w:rFonts w:ascii="Times New Roman"/>
          <w:b w:val="false"/>
          <w:i w:val="false"/>
          <w:color w:val="000000"/>
          <w:sz w:val="28"/>
        </w:rPr>
        <w:t>
      Жоғары білімі бар қызметкерлерге жоғары оқу орындарын, оның ішінде ұлттық зерттеу университеті, ұлттық жоғары оқу орнын, зерттеу университетін, университет, академия, институт және оларға теңестірілгендерді (консерватория, жоғары мектеп, жоғары училище) бітірген адамдар жатады.</w:t>
      </w:r>
    </w:p>
    <w:p>
      <w:pPr>
        <w:spacing w:after="0"/>
        <w:ind w:left="0"/>
        <w:jc w:val="both"/>
      </w:pPr>
      <w:r>
        <w:rPr>
          <w:rFonts w:ascii="Times New Roman"/>
          <w:b w:val="false"/>
          <w:i w:val="false"/>
          <w:color w:val="000000"/>
          <w:sz w:val="28"/>
        </w:rPr>
        <w:t>
      Жоғары оқу орнынан кейінгі білімі бар қызметкерлерге резидентура, магистратура және докторантураны бітірген адамдар жатады.</w:t>
      </w:r>
    </w:p>
    <w:p>
      <w:pPr>
        <w:spacing w:after="0"/>
        <w:ind w:left="0"/>
        <w:jc w:val="both"/>
      </w:pPr>
      <w:r>
        <w:rPr>
          <w:rFonts w:ascii="Times New Roman"/>
          <w:b w:val="false"/>
          <w:i w:val="false"/>
          <w:color w:val="000000"/>
          <w:sz w:val="28"/>
        </w:rPr>
        <w:t>
      Техникалық, кәсiптiк және орта білімнен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адамдар жатады.</w:t>
      </w:r>
    </w:p>
    <w:bookmarkStart w:name="z46" w:id="32"/>
    <w:p>
      <w:pPr>
        <w:spacing w:after="0"/>
        <w:ind w:left="0"/>
        <w:jc w:val="both"/>
      </w:pPr>
      <w:r>
        <w:rPr>
          <w:rFonts w:ascii="Times New Roman"/>
          <w:b w:val="false"/>
          <w:i w:val="false"/>
          <w:color w:val="000000"/>
          <w:sz w:val="28"/>
        </w:rPr>
        <w:t>
      11. Егер кәсіпорында экономикалық қызметтің негізгі түрінен басқа экономикалық қызметтің өзге түрлері болған жағдайда, респонденттер қосалқы қызмет түрі (үшінші тұлғалар үшін өнімдер өндіру мақсатында жүзеге асырылатын, негізгіден басқа қызмет түрі) бойынша деректерді толтырады.</w:t>
      </w:r>
    </w:p>
    <w:bookmarkEnd w:id="32"/>
    <w:bookmarkStart w:name="z47" w:id="33"/>
    <w:p>
      <w:pPr>
        <w:spacing w:after="0"/>
        <w:ind w:left="0"/>
        <w:jc w:val="both"/>
      </w:pPr>
      <w:r>
        <w:rPr>
          <w:rFonts w:ascii="Times New Roman"/>
          <w:b w:val="false"/>
          <w:i w:val="false"/>
          <w:color w:val="000000"/>
          <w:sz w:val="28"/>
        </w:rPr>
        <w:t xml:space="preserve">
      12. Статистикалық нысанның 2.1-бөлімінің 1.1-жолы Қазақстан Республикасы Денсаулық сақтау және әлеуметтік даму министрінің 2015 жылғы 21 желтоқсандағы № 981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12600 болып тіркелген) Әкімшілік персоналға жататын жұмыскерлер лауазымдары атауларының тізбесі негізінде толтырылады. Өндірістік персоналға ұйымдағы әкімшілік персоналды есепке алмағанда қалған қызметкерлер жатады.</w:t>
      </w:r>
    </w:p>
    <w:bookmarkEnd w:id="33"/>
    <w:bookmarkStart w:name="z48" w:id="34"/>
    <w:p>
      <w:pPr>
        <w:spacing w:after="0"/>
        <w:ind w:left="0"/>
        <w:jc w:val="both"/>
      </w:pPr>
      <w:r>
        <w:rPr>
          <w:rFonts w:ascii="Times New Roman"/>
          <w:b w:val="false"/>
          <w:i w:val="false"/>
          <w:color w:val="000000"/>
          <w:sz w:val="28"/>
        </w:rPr>
        <w:t>
      13. Жалақы қоры бойынша деректерді толтырғанда респонденттер қызметкерлердің есептелген жалақы қорын, сондай-ақ қоғамдық бастамаларда жұмыс істейтін адамдардың жалақы қорын көрсетеді.</w:t>
      </w:r>
    </w:p>
    <w:bookmarkEnd w:id="34"/>
    <w:p>
      <w:pPr>
        <w:spacing w:after="0"/>
        <w:ind w:left="0"/>
        <w:jc w:val="both"/>
      </w:pPr>
      <w:r>
        <w:rPr>
          <w:rFonts w:ascii="Times New Roman"/>
          <w:b w:val="false"/>
          <w:i w:val="false"/>
          <w:color w:val="000000"/>
          <w:sz w:val="28"/>
        </w:rPr>
        <w:t>
      Жалақы қорында ақша түріндегі, сондай-ақ ақша бірлігіне ауыстырылған заттай түрдегі барлық төлемдер ескеріледі.</w:t>
      </w:r>
    </w:p>
    <w:p>
      <w:pPr>
        <w:spacing w:after="0"/>
        <w:ind w:left="0"/>
        <w:jc w:val="both"/>
      </w:pPr>
      <w:r>
        <w:rPr>
          <w:rFonts w:ascii="Times New Roman"/>
          <w:b w:val="false"/>
          <w:i w:val="false"/>
          <w:color w:val="000000"/>
          <w:sz w:val="28"/>
        </w:rPr>
        <w:t>
      Айға, тоқсанға, жартыжылдыққа және жылға есептелген сыйлықақылар тиісті есептік кезеңде толық көлемінде есепке алынады.</w:t>
      </w:r>
    </w:p>
    <w:p>
      <w:pPr>
        <w:spacing w:after="0"/>
        <w:ind w:left="0"/>
        <w:jc w:val="both"/>
      </w:pPr>
      <w:r>
        <w:rPr>
          <w:rFonts w:ascii="Times New Roman"/>
          <w:b w:val="false"/>
          <w:i w:val="false"/>
          <w:color w:val="000000"/>
          <w:sz w:val="28"/>
        </w:rPr>
        <w:t>
      Жалақы қорына қосылатындар:</w:t>
      </w:r>
    </w:p>
    <w:p>
      <w:pPr>
        <w:spacing w:after="0"/>
        <w:ind w:left="0"/>
        <w:jc w:val="both"/>
      </w:pPr>
      <w:r>
        <w:rPr>
          <w:rFonts w:ascii="Times New Roman"/>
          <w:b w:val="false"/>
          <w:i w:val="false"/>
          <w:color w:val="000000"/>
          <w:sz w:val="28"/>
        </w:rPr>
        <w:t>
      1) тарифтік мөлшерлемелер мен лауазымдық айлықақылар бойынша есептелген жалақы:</w:t>
      </w:r>
    </w:p>
    <w:p>
      <w:pPr>
        <w:spacing w:after="0"/>
        <w:ind w:left="0"/>
        <w:jc w:val="both"/>
      </w:pPr>
      <w:r>
        <w:rPr>
          <w:rFonts w:ascii="Times New Roman"/>
          <w:b w:val="false"/>
          <w:i w:val="false"/>
          <w:color w:val="000000"/>
          <w:sz w:val="28"/>
        </w:rPr>
        <w:t>
      қызметкерлерге орындалған жұмыс немесе жұмыспен өтелген уақыт үшін тарифтік мөлшерлемелер, лауазымдық айлықақылар, келісімді бағалау бойынша, түскен табыстан пайызбен және үлес бойынша, ұйымда қабылданған еңбекақы төлеудің түрлері мен жүйелеріне қарамастан есептелген жалақы;</w:t>
      </w:r>
    </w:p>
    <w:p>
      <w:pPr>
        <w:spacing w:after="0"/>
        <w:ind w:left="0"/>
        <w:jc w:val="both"/>
      </w:pPr>
      <w:r>
        <w:rPr>
          <w:rFonts w:ascii="Times New Roman"/>
          <w:b w:val="false"/>
          <w:i w:val="false"/>
          <w:color w:val="000000"/>
          <w:sz w:val="28"/>
        </w:rPr>
        <w:t>
      тарифтік мөлшерлемелер мен лауазымдық айлықақыларға үстемеақылар (еңбек сіңірген жылдары, жұмыс өтілі, кәсіби шеберлігі, ғылыми дәрежесі, дипломатиялық рангі және тағы басқалар);</w:t>
      </w:r>
    </w:p>
    <w:p>
      <w:pPr>
        <w:spacing w:after="0"/>
        <w:ind w:left="0"/>
        <w:jc w:val="both"/>
      </w:pPr>
      <w:r>
        <w:rPr>
          <w:rFonts w:ascii="Times New Roman"/>
          <w:b w:val="false"/>
          <w:i w:val="false"/>
          <w:color w:val="000000"/>
          <w:sz w:val="28"/>
        </w:rPr>
        <w:t>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w:t>
      </w:r>
    </w:p>
    <w:p>
      <w:pPr>
        <w:spacing w:after="0"/>
        <w:ind w:left="0"/>
        <w:jc w:val="both"/>
      </w:pPr>
      <w:r>
        <w:rPr>
          <w:rFonts w:ascii="Times New Roman"/>
          <w:b w:val="false"/>
          <w:i w:val="false"/>
          <w:color w:val="000000"/>
          <w:sz w:val="28"/>
        </w:rPr>
        <w:t>
      газет, журнал және өзге де бұқаралық ақпарат құралдарының редакциялары қызметкерлерінің тізімдік құрамында тұратын қызметкерлерге төленетін қаламақы;</w:t>
      </w:r>
    </w:p>
    <w:p>
      <w:pPr>
        <w:spacing w:after="0"/>
        <w:ind w:left="0"/>
        <w:jc w:val="both"/>
      </w:pPr>
      <w:r>
        <w:rPr>
          <w:rFonts w:ascii="Times New Roman"/>
          <w:b w:val="false"/>
          <w:i w:val="false"/>
          <w:color w:val="000000"/>
          <w:sz w:val="28"/>
        </w:rPr>
        <w:t>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w:t>
      </w:r>
    </w:p>
    <w:p>
      <w:pPr>
        <w:spacing w:after="0"/>
        <w:ind w:left="0"/>
        <w:jc w:val="both"/>
      </w:pPr>
      <w:r>
        <w:rPr>
          <w:rFonts w:ascii="Times New Roman"/>
          <w:b w:val="false"/>
          <w:i w:val="false"/>
          <w:color w:val="000000"/>
          <w:sz w:val="28"/>
        </w:rPr>
        <w:t>
      әскери қызметтегі міндеттерін орындауға байланысты әскери қызметшілер мен ішкі істер органдарының қызметкерлері алатын төлемдердің барлық түрлері;</w:t>
      </w:r>
    </w:p>
    <w:p>
      <w:pPr>
        <w:spacing w:after="0"/>
        <w:ind w:left="0"/>
        <w:jc w:val="both"/>
      </w:pPr>
      <w:r>
        <w:rPr>
          <w:rFonts w:ascii="Times New Roman"/>
          <w:b w:val="false"/>
          <w:i w:val="false"/>
          <w:color w:val="000000"/>
          <w:sz w:val="28"/>
        </w:rPr>
        <w:t>
      ұйым қызметкерлерінің тізімдік құрамында тұрмайтын адамдарға еңбеқақы төлеу (басқа ұйымдардан қоса атқарушылық бойынша жұмысқа қабылданғандар);</w:t>
      </w:r>
    </w:p>
    <w:p>
      <w:pPr>
        <w:spacing w:after="0"/>
        <w:ind w:left="0"/>
        <w:jc w:val="both"/>
      </w:pPr>
      <w:r>
        <w:rPr>
          <w:rFonts w:ascii="Times New Roman"/>
          <w:b w:val="false"/>
          <w:i w:val="false"/>
          <w:color w:val="000000"/>
          <w:sz w:val="28"/>
        </w:rPr>
        <w:t>
      2) біржолғы төлемдер мен сыйлықақылар:</w:t>
      </w:r>
    </w:p>
    <w:p>
      <w:pPr>
        <w:spacing w:after="0"/>
        <w:ind w:left="0"/>
        <w:jc w:val="both"/>
      </w:pPr>
      <w:r>
        <w:rPr>
          <w:rFonts w:ascii="Times New Roman"/>
          <w:b w:val="false"/>
          <w:i w:val="false"/>
          <w:color w:val="000000"/>
          <w:sz w:val="28"/>
        </w:rPr>
        <w:t>
      ай сайынғы сыйлықақылар (олардың төлем көздеріне қарамастан тұрақты сипаттағы);</w:t>
      </w:r>
    </w:p>
    <w:p>
      <w:pPr>
        <w:spacing w:after="0"/>
        <w:ind w:left="0"/>
        <w:jc w:val="both"/>
      </w:pPr>
      <w:r>
        <w:rPr>
          <w:rFonts w:ascii="Times New Roman"/>
          <w:b w:val="false"/>
          <w:i w:val="false"/>
          <w:color w:val="000000"/>
          <w:sz w:val="28"/>
        </w:rPr>
        <w:t>
      төлем көздеріне қарамастан біржолғы сыйлықақылар;</w:t>
      </w:r>
    </w:p>
    <w:p>
      <w:pPr>
        <w:spacing w:after="0"/>
        <w:ind w:left="0"/>
        <w:jc w:val="both"/>
      </w:pPr>
      <w:r>
        <w:rPr>
          <w:rFonts w:ascii="Times New Roman"/>
          <w:b w:val="false"/>
          <w:i w:val="false"/>
          <w:color w:val="000000"/>
          <w:sz w:val="28"/>
        </w:rPr>
        <w:t>
      біржолғы сыйлықақылар (еңбек сіңірген жылдары, жұмыс өтілі, кәсіби шеберлігі, ғылыми дәрежесі, дипломатиялық рангі және тағы басқалар);</w:t>
      </w:r>
    </w:p>
    <w:p>
      <w:pPr>
        <w:spacing w:after="0"/>
        <w:ind w:left="0"/>
        <w:jc w:val="both"/>
      </w:pPr>
      <w:r>
        <w:rPr>
          <w:rFonts w:ascii="Times New Roman"/>
          <w:b w:val="false"/>
          <w:i w:val="false"/>
          <w:color w:val="000000"/>
          <w:sz w:val="28"/>
        </w:rPr>
        <w:t>
      тоқсандағы, жартыжылдықтағы, бір жылдағы жұмыс қорытындысы бойынша сыйақылар;</w:t>
      </w:r>
    </w:p>
    <w:p>
      <w:pPr>
        <w:spacing w:after="0"/>
        <w:ind w:left="0"/>
        <w:jc w:val="both"/>
      </w:pPr>
      <w:r>
        <w:rPr>
          <w:rFonts w:ascii="Times New Roman"/>
          <w:b w:val="false"/>
          <w:i w:val="false"/>
          <w:color w:val="000000"/>
          <w:sz w:val="28"/>
        </w:rPr>
        <w:t>
      демалысқа сауықтыру үшін жыл сайынғы жәрдемақы (демалысқа материалдық көмек);</w:t>
      </w:r>
    </w:p>
    <w:p>
      <w:pPr>
        <w:spacing w:after="0"/>
        <w:ind w:left="0"/>
        <w:jc w:val="both"/>
      </w:pPr>
      <w:r>
        <w:rPr>
          <w:rFonts w:ascii="Times New Roman"/>
          <w:b w:val="false"/>
          <w:i w:val="false"/>
          <w:color w:val="000000"/>
          <w:sz w:val="28"/>
        </w:rPr>
        <w:t>
      мерекелік және мерейтойлық күндерге байланысты біржолғы ынталандыру төлемдері;</w:t>
      </w:r>
    </w:p>
    <w:p>
      <w:pPr>
        <w:spacing w:after="0"/>
        <w:ind w:left="0"/>
        <w:jc w:val="both"/>
      </w:pPr>
      <w:r>
        <w:rPr>
          <w:rFonts w:ascii="Times New Roman"/>
          <w:b w:val="false"/>
          <w:i w:val="false"/>
          <w:color w:val="000000"/>
          <w:sz w:val="28"/>
        </w:rPr>
        <w:t>
      ұжымдық шартпен немесе жұмыс берушінің актілерімен айқындалған басқа да төлемдер мен ынталандырулар;</w:t>
      </w:r>
    </w:p>
    <w:p>
      <w:pPr>
        <w:spacing w:after="0"/>
        <w:ind w:left="0"/>
        <w:jc w:val="both"/>
      </w:pPr>
      <w:r>
        <w:rPr>
          <w:rFonts w:ascii="Times New Roman"/>
          <w:b w:val="false"/>
          <w:i w:val="false"/>
          <w:color w:val="000000"/>
          <w:sz w:val="28"/>
        </w:rPr>
        <w:t>
      3) жұмыс режимі мен еңбек жағдайларына байланысты өтемақы төлемдері:</w:t>
      </w:r>
    </w:p>
    <w:p>
      <w:pPr>
        <w:spacing w:after="0"/>
        <w:ind w:left="0"/>
        <w:jc w:val="both"/>
      </w:pPr>
      <w:r>
        <w:rPr>
          <w:rFonts w:ascii="Times New Roman"/>
          <w:b w:val="false"/>
          <w:i w:val="false"/>
          <w:color w:val="000000"/>
          <w:sz w:val="28"/>
        </w:rPr>
        <w:t>
      экологиялық апат және радиациялық қатер аймақтарында тұрғаны үшін төлемдер;</w:t>
      </w:r>
    </w:p>
    <w:p>
      <w:pPr>
        <w:spacing w:after="0"/>
        <w:ind w:left="0"/>
        <w:jc w:val="both"/>
      </w:pPr>
      <w:r>
        <w:rPr>
          <w:rFonts w:ascii="Times New Roman"/>
          <w:b w:val="false"/>
          <w:i w:val="false"/>
          <w:color w:val="000000"/>
          <w:sz w:val="28"/>
        </w:rPr>
        <w:t>
      еңбек жағдайлары үшін қосымша төлемдер (өте ауыр және зиянды еңбек жағдайларында жұмыс істегені, сондай-ақ еңбектің ерекше жағдайлары үшін);</w:t>
      </w:r>
    </w:p>
    <w:p>
      <w:pPr>
        <w:spacing w:after="0"/>
        <w:ind w:left="0"/>
        <w:jc w:val="both"/>
      </w:pPr>
      <w:r>
        <w:rPr>
          <w:rFonts w:ascii="Times New Roman"/>
          <w:b w:val="false"/>
          <w:i w:val="false"/>
          <w:color w:val="000000"/>
          <w:sz w:val="28"/>
        </w:rPr>
        <w:t>
      түнгі уақыттағы жұмыс үшін қосымша төлемдер;</w:t>
      </w:r>
    </w:p>
    <w:p>
      <w:pPr>
        <w:spacing w:after="0"/>
        <w:ind w:left="0"/>
        <w:jc w:val="both"/>
      </w:pPr>
      <w:r>
        <w:rPr>
          <w:rFonts w:ascii="Times New Roman"/>
          <w:b w:val="false"/>
          <w:i w:val="false"/>
          <w:color w:val="000000"/>
          <w:sz w:val="28"/>
        </w:rPr>
        <w:t>
      демалыс және мереке (жұмыс істемейтін) күндеріндегі жұмыстарға ақы төлеу;</w:t>
      </w:r>
    </w:p>
    <w:p>
      <w:pPr>
        <w:spacing w:after="0"/>
        <w:ind w:left="0"/>
        <w:jc w:val="both"/>
      </w:pPr>
      <w:r>
        <w:rPr>
          <w:rFonts w:ascii="Times New Roman"/>
          <w:b w:val="false"/>
          <w:i w:val="false"/>
          <w:color w:val="000000"/>
          <w:sz w:val="28"/>
        </w:rPr>
        <w:t>
      үстеме жұмысқа ақы төлеу;</w:t>
      </w:r>
    </w:p>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p>
      <w:pPr>
        <w:spacing w:after="0"/>
        <w:ind w:left="0"/>
        <w:jc w:val="both"/>
      </w:pPr>
      <w:r>
        <w:rPr>
          <w:rFonts w:ascii="Times New Roman"/>
          <w:b w:val="false"/>
          <w:i w:val="false"/>
          <w:color w:val="000000"/>
          <w:sz w:val="28"/>
        </w:rPr>
        <w:t>
      4) жұмыспен өтелмеген уақытқа ақы төлеу:</w:t>
      </w:r>
    </w:p>
    <w:p>
      <w:pPr>
        <w:spacing w:after="0"/>
        <w:ind w:left="0"/>
        <w:jc w:val="both"/>
      </w:pPr>
      <w:r>
        <w:rPr>
          <w:rFonts w:ascii="Times New Roman"/>
          <w:b w:val="false"/>
          <w:i w:val="false"/>
          <w:color w:val="000000"/>
          <w:sz w:val="28"/>
        </w:rPr>
        <w:t>
      жыл сайынғы еңбек және қосымша еңбек демалыстарына ақы төлеу, пайдаланылмаған демалыс үшін ақшалай төленетін өтемақы;</w:t>
      </w:r>
    </w:p>
    <w:p>
      <w:pPr>
        <w:spacing w:after="0"/>
        <w:ind w:left="0"/>
        <w:jc w:val="both"/>
      </w:pPr>
      <w:r>
        <w:rPr>
          <w:rFonts w:ascii="Times New Roman"/>
          <w:b w:val="false"/>
          <w:i w:val="false"/>
          <w:color w:val="000000"/>
          <w:sz w:val="28"/>
        </w:rPr>
        <w:t>
      жұмыстағы арнаулы үзілістерге ақы төлеу, он сегiз жасқа толмаған қызметкерлердің жеңілдікті сағаттарына ақы төлеу;</w:t>
      </w:r>
    </w:p>
    <w:p>
      <w:pPr>
        <w:spacing w:after="0"/>
        <w:ind w:left="0"/>
        <w:jc w:val="both"/>
      </w:pPr>
      <w:r>
        <w:rPr>
          <w:rFonts w:ascii="Times New Roman"/>
          <w:b w:val="false"/>
          <w:i w:val="false"/>
          <w:color w:val="000000"/>
          <w:sz w:val="28"/>
        </w:rPr>
        <w:t>
      мемлекеттік немесе қоғамдық міндеттерді орындауға тартылған қызметкерлердің жұмыс уақытына ақы төлеу;</w:t>
      </w:r>
    </w:p>
    <w:p>
      <w:pPr>
        <w:spacing w:after="0"/>
        <w:ind w:left="0"/>
        <w:jc w:val="both"/>
      </w:pPr>
      <w:r>
        <w:rPr>
          <w:rFonts w:ascii="Times New Roman"/>
          <w:b w:val="false"/>
          <w:i w:val="false"/>
          <w:color w:val="000000"/>
          <w:sz w:val="28"/>
        </w:rPr>
        <w:t>
      қызметкерлердің кінәсынан болмаған бос тұрып қалуларға ақы төлеу;</w:t>
      </w:r>
    </w:p>
    <w:p>
      <w:pPr>
        <w:spacing w:after="0"/>
        <w:ind w:left="0"/>
        <w:jc w:val="both"/>
      </w:pPr>
      <w:r>
        <w:rPr>
          <w:rFonts w:ascii="Times New Roman"/>
          <w:b w:val="false"/>
          <w:i w:val="false"/>
          <w:color w:val="000000"/>
          <w:sz w:val="28"/>
        </w:rPr>
        <w:t>
      жұмыс уақытын амалсыздан толық істемеген қызметкерлерге ұйым қаражаты есебінен төленетін сомалар;</w:t>
      </w:r>
    </w:p>
    <w:p>
      <w:pPr>
        <w:spacing w:after="0"/>
        <w:ind w:left="0"/>
        <w:jc w:val="both"/>
      </w:pPr>
      <w:r>
        <w:rPr>
          <w:rFonts w:ascii="Times New Roman"/>
          <w:b w:val="false"/>
          <w:i w:val="false"/>
          <w:color w:val="000000"/>
          <w:sz w:val="28"/>
        </w:rPr>
        <w:t>
      білім беру ұйымдарына жұмыстан қол үзіп біліктілігін арттыру және қайта даярлау үшін жіберілген қызметкерлерге негізгі жұмыс орны бойынша жұмыс уақытының жалақысы.</w:t>
      </w:r>
    </w:p>
    <w:p>
      <w:pPr>
        <w:spacing w:after="0"/>
        <w:ind w:left="0"/>
        <w:jc w:val="both"/>
      </w:pPr>
      <w:r>
        <w:rPr>
          <w:rFonts w:ascii="Times New Roman"/>
          <w:b w:val="false"/>
          <w:i w:val="false"/>
          <w:color w:val="000000"/>
          <w:sz w:val="28"/>
        </w:rPr>
        <w:t>
      Бір қызметкердің орташа айлық атаулы жалақысы жалақының есептелген қорының сомасын қызметкерлердің нақты санына және есепті кезеңдегі айлар санына бөлу жолымен айқындалады.</w:t>
      </w:r>
    </w:p>
    <w:p>
      <w:pPr>
        <w:spacing w:after="0"/>
        <w:ind w:left="0"/>
        <w:jc w:val="both"/>
      </w:pPr>
      <w:r>
        <w:rPr>
          <w:rFonts w:ascii="Times New Roman"/>
          <w:b w:val="false"/>
          <w:i w:val="false"/>
          <w:color w:val="000000"/>
          <w:sz w:val="28"/>
        </w:rPr>
        <w:t>
      Азаматтық-құқықтық сипаттағы шарттар бойынша жұмысты орындайтын адамдардың еңбекақысы статистикалық нысанның 4-бөлімінде ғана есепке алынады.</w:t>
      </w:r>
    </w:p>
    <w:p>
      <w:pPr>
        <w:spacing w:after="0"/>
        <w:ind w:left="0"/>
        <w:jc w:val="both"/>
      </w:pPr>
      <w:r>
        <w:rPr>
          <w:rFonts w:ascii="Times New Roman"/>
          <w:b w:val="false"/>
          <w:i w:val="false"/>
          <w:color w:val="000000"/>
          <w:sz w:val="28"/>
        </w:rPr>
        <w:t>
      4-бөлімнің 5 және 6-жолдары бойынша тізімдік құрамның қызметкерлері бойынша мәліметтер көрсетіледі.</w:t>
      </w:r>
    </w:p>
    <w:p>
      <w:pPr>
        <w:spacing w:after="0"/>
        <w:ind w:left="0"/>
        <w:jc w:val="both"/>
      </w:pPr>
      <w:r>
        <w:rPr>
          <w:rFonts w:ascii="Times New Roman"/>
          <w:b w:val="false"/>
          <w:i w:val="false"/>
          <w:color w:val="000000"/>
          <w:sz w:val="28"/>
        </w:rPr>
        <w:t xml:space="preserve">
      7-жолды толтыру кезінде Еңбек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кәсіпорын қызметкерлерінің нақты санынан қашықтан жұмыс істейтін қызметкерлер есепке алынады.</w:t>
      </w:r>
    </w:p>
    <w:bookmarkStart w:name="z49" w:id="35"/>
    <w:p>
      <w:pPr>
        <w:spacing w:after="0"/>
        <w:ind w:left="0"/>
        <w:jc w:val="both"/>
      </w:pPr>
      <w:r>
        <w:rPr>
          <w:rFonts w:ascii="Times New Roman"/>
          <w:b w:val="false"/>
          <w:i w:val="false"/>
          <w:color w:val="000000"/>
          <w:sz w:val="28"/>
        </w:rPr>
        <w:t>
      14. 5-бөлімде қызметкерлер уақытының күнтізбелік қоры есепке алынады, қызметкерлердің жұмыспен өтеген адам-күні (адам-сағат), түрлі себептер бойынша жұмысқа шықпаған күндер саны және мереке мен демалыс адам-күні санынан құрылады.</w:t>
      </w:r>
    </w:p>
    <w:bookmarkEnd w:id="35"/>
    <w:p>
      <w:pPr>
        <w:spacing w:after="0"/>
        <w:ind w:left="0"/>
        <w:jc w:val="both"/>
      </w:pPr>
      <w:r>
        <w:rPr>
          <w:rFonts w:ascii="Times New Roman"/>
          <w:b w:val="false"/>
          <w:i w:val="false"/>
          <w:color w:val="000000"/>
          <w:sz w:val="28"/>
        </w:rPr>
        <w:t>
      Қызметкерлер уақытының күнтізбелік қорын пайдалану көрсеткіштері қызметкерлердің жұмыс уақытын есепке алу деректері негізінде толтырылады.</w:t>
      </w:r>
    </w:p>
    <w:p>
      <w:pPr>
        <w:spacing w:after="0"/>
        <w:ind w:left="0"/>
        <w:jc w:val="both"/>
      </w:pPr>
      <w:r>
        <w:rPr>
          <w:rFonts w:ascii="Times New Roman"/>
          <w:b w:val="false"/>
          <w:i w:val="false"/>
          <w:color w:val="000000"/>
          <w:sz w:val="28"/>
        </w:rPr>
        <w:t>
      Жұмыспен өтелген адам-күн (адам-сағат) санына:</w:t>
      </w:r>
    </w:p>
    <w:p>
      <w:pPr>
        <w:spacing w:after="0"/>
        <w:ind w:left="0"/>
        <w:jc w:val="both"/>
      </w:pPr>
      <w:r>
        <w:rPr>
          <w:rFonts w:ascii="Times New Roman"/>
          <w:b w:val="false"/>
          <w:i w:val="false"/>
          <w:color w:val="000000"/>
          <w:sz w:val="28"/>
        </w:rPr>
        <w:t>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w:t>
      </w:r>
    </w:p>
    <w:p>
      <w:pPr>
        <w:spacing w:after="0"/>
        <w:ind w:left="0"/>
        <w:jc w:val="both"/>
      </w:pPr>
      <w:r>
        <w:rPr>
          <w:rFonts w:ascii="Times New Roman"/>
          <w:b w:val="false"/>
          <w:i w:val="false"/>
          <w:color w:val="000000"/>
          <w:sz w:val="28"/>
        </w:rPr>
        <w:t>
      қызметтік іссапарда жүрген қызметкерлердің адам-күні;</w:t>
      </w:r>
    </w:p>
    <w:p>
      <w:pPr>
        <w:spacing w:after="0"/>
        <w:ind w:left="0"/>
        <w:jc w:val="both"/>
      </w:pPr>
      <w:r>
        <w:rPr>
          <w:rFonts w:ascii="Times New Roman"/>
          <w:b w:val="false"/>
          <w:i w:val="false"/>
          <w:color w:val="000000"/>
          <w:sz w:val="28"/>
        </w:rPr>
        <w:t>
      өз ұйымының жүктелімі бойынша басқа ұйымда жұмыс істеген қызметкерлердің адам-күнінің саны кіреді.</w:t>
      </w:r>
    </w:p>
    <w:p>
      <w:pPr>
        <w:spacing w:after="0"/>
        <w:ind w:left="0"/>
        <w:jc w:val="both"/>
      </w:pPr>
      <w:r>
        <w:rPr>
          <w:rFonts w:ascii="Times New Roman"/>
          <w:b w:val="false"/>
          <w:i w:val="false"/>
          <w:color w:val="000000"/>
          <w:sz w:val="28"/>
        </w:rPr>
        <w:t>
      Жұмыспен өтелмеген адам-күні санына мыналар кіреді:</w:t>
      </w:r>
    </w:p>
    <w:p>
      <w:pPr>
        <w:spacing w:after="0"/>
        <w:ind w:left="0"/>
        <w:jc w:val="both"/>
      </w:pPr>
      <w:r>
        <w:rPr>
          <w:rFonts w:ascii="Times New Roman"/>
          <w:b w:val="false"/>
          <w:i w:val="false"/>
          <w:color w:val="000000"/>
          <w:sz w:val="28"/>
        </w:rPr>
        <w:t>
      еңбек шарты тараптарының келiсiмi бойынша қызметкерлердің өтiнiшi негiзiндегі жалақысы сақталмайтын демалыстар;</w:t>
      </w:r>
    </w:p>
    <w:p>
      <w:pPr>
        <w:spacing w:after="0"/>
        <w:ind w:left="0"/>
        <w:jc w:val="both"/>
      </w:pPr>
      <w:r>
        <w:rPr>
          <w:rFonts w:ascii="Times New Roman"/>
          <w:b w:val="false"/>
          <w:i w:val="false"/>
          <w:color w:val="000000"/>
          <w:sz w:val="28"/>
        </w:rPr>
        <w:t>
      жұмыста қолданылатын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ақы төленетін жыл сайынғы еңбек демалыстарын қоса алғанда);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сертификатталған, ауыр жұмыстарда, зиянды және қауіпті еңбек жағдайларында жұмыс істейтін қызметкерлерге, оның ішінде өндірістік объектілерде жұмыс істейтін қызметкерлерге жыл сайынғы қосымша ақы төленетін демалысы;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қызметкерлерге қосымша берілетін төленетін жыл сайынғы еңбек демалысы;</w:t>
      </w:r>
    </w:p>
    <w:p>
      <w:pPr>
        <w:spacing w:after="0"/>
        <w:ind w:left="0"/>
        <w:jc w:val="both"/>
      </w:pPr>
      <w:r>
        <w:rPr>
          <w:rFonts w:ascii="Times New Roman"/>
          <w:b w:val="false"/>
          <w:i w:val="false"/>
          <w:color w:val="000000"/>
          <w:sz w:val="28"/>
        </w:rPr>
        <w:t>
      экологиялық апат және радиациялық қауіп аймақтарында жұмыс істейтін қызметкерлерге, бірінші және екінші топтағы мүгедектерге берілетін қызметкерлерге жыл сайынғы қосымша ақы төленетін демалыс. Еңбек ұжымдық шарттарында ұзақ мерзімді үздіксіз жұмыс, маңызды, күрделі, шұғыл жұмыстарды орындау, сондай-ақ басқа сипаттағы жұмыстар үшін жыл сайынғы қосымша ақы төленетін еңбек демалысы белгіленуі мүмкін;</w:t>
      </w:r>
    </w:p>
    <w:p>
      <w:pPr>
        <w:spacing w:after="0"/>
        <w:ind w:left="0"/>
        <w:jc w:val="both"/>
      </w:pPr>
      <w:r>
        <w:rPr>
          <w:rFonts w:ascii="Times New Roman"/>
          <w:b w:val="false"/>
          <w:i w:val="false"/>
          <w:color w:val="000000"/>
          <w:sz w:val="28"/>
        </w:rPr>
        <w:t>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беруші бекіткен актiлердегі ауысымдық кестеге сәйкес қызметкерлерге берілген күндер демалыс адам-күндерінің санына қосылады;</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басқа да себептер бойынша жұмыспен өтелмеген уақыт;</w:t>
      </w:r>
    </w:p>
    <w:p>
      <w:pPr>
        <w:spacing w:after="0"/>
        <w:ind w:left="0"/>
        <w:jc w:val="both"/>
      </w:pPr>
      <w:r>
        <w:rPr>
          <w:rFonts w:ascii="Times New Roman"/>
          <w:b w:val="false"/>
          <w:i w:val="false"/>
          <w:color w:val="000000"/>
          <w:sz w:val="28"/>
        </w:rPr>
        <w:t>
      науқастануына байланысты денсаулық сақтау субъектілерімен және алғашқы медициналық-санитарлық көмек ұйымдарымен берілген еңбекке уақытша жарамсыздық туралы парақтармен ресімделген, науқастанған кезеңіндегі тек жұмыс күндері (демалыс және мерекелік жұмыс емес күндерді қоспағанда) кіретін науқастануы бойынша жұмыспен өтелмеген уақыт;</w:t>
      </w:r>
    </w:p>
    <w:p>
      <w:pPr>
        <w:spacing w:after="0"/>
        <w:ind w:left="0"/>
        <w:jc w:val="both"/>
      </w:pPr>
      <w:r>
        <w:rPr>
          <w:rFonts w:ascii="Times New Roman"/>
          <w:b w:val="false"/>
          <w:i w:val="false"/>
          <w:color w:val="000000"/>
          <w:sz w:val="28"/>
        </w:rPr>
        <w:t>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w:t>
      </w:r>
    </w:p>
    <w:p>
      <w:pPr>
        <w:spacing w:after="0"/>
        <w:ind w:left="0"/>
        <w:jc w:val="both"/>
      </w:pPr>
      <w:r>
        <w:rPr>
          <w:rFonts w:ascii="Times New Roman"/>
          <w:b w:val="false"/>
          <w:i w:val="false"/>
          <w:color w:val="000000"/>
          <w:sz w:val="28"/>
        </w:rPr>
        <w:t>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жұмыспен өтелмеген уақыт. Өндірістің тоқтап қалуына байланысты жұмыспен өтелмеген күндерге, сондай-ақ кәсіпорында жұмыстың тоқтауына байланысты әкімшіліктің рұқсатымен жұмысқа шықпаған адам-күндері жатады.</w:t>
      </w:r>
    </w:p>
    <w:p>
      <w:pPr>
        <w:spacing w:after="0"/>
        <w:ind w:left="0"/>
        <w:jc w:val="both"/>
      </w:pPr>
      <w:r>
        <w:rPr>
          <w:rFonts w:ascii="Times New Roman"/>
          <w:b w:val="false"/>
          <w:i w:val="false"/>
          <w:color w:val="000000"/>
          <w:sz w:val="28"/>
        </w:rPr>
        <w:t>
      Демалыс және мереке күндердің саны бойынша деректерді толтырғанда респонденттер тиісті жылдағы жұмыс уақытының балансына сәйкес демалыс пен мереке күндерді көрсетеді.</w:t>
      </w:r>
    </w:p>
    <w:p>
      <w:pPr>
        <w:spacing w:after="0"/>
        <w:ind w:left="0"/>
        <w:jc w:val="both"/>
      </w:pPr>
      <w:r>
        <w:rPr>
          <w:rFonts w:ascii="Times New Roman"/>
          <w:b w:val="false"/>
          <w:i w:val="false"/>
          <w:color w:val="000000"/>
          <w:sz w:val="28"/>
        </w:rPr>
        <w:t>
      5-бөлімнің 1, 2, 3 және 4-жолдарында тізімдік құрамының қызметкерлері бойынша мәліметтер көрсетіледі.</w:t>
      </w:r>
    </w:p>
    <w:p>
      <w:pPr>
        <w:spacing w:after="0"/>
        <w:ind w:left="0"/>
        <w:jc w:val="both"/>
      </w:pPr>
      <w:r>
        <w:rPr>
          <w:rFonts w:ascii="Times New Roman"/>
          <w:b w:val="false"/>
          <w:i w:val="false"/>
          <w:color w:val="000000"/>
          <w:sz w:val="28"/>
        </w:rPr>
        <w:t>
      Жұмыспен өтелген адам-сағат саны бойынша деректерді толтыру кезінде кәсіпорынның барлық қызметкерлерінің жұмыс уақытының қалыпты ұзақтығы ішіндегі, сондай-ақ үстеме жұмыс істеген нақты уақыты ескеріледі.</w:t>
      </w:r>
    </w:p>
    <w:bookmarkStart w:name="z50" w:id="36"/>
    <w:p>
      <w:pPr>
        <w:spacing w:after="0"/>
        <w:ind w:left="0"/>
        <w:jc w:val="both"/>
      </w:pPr>
      <w:r>
        <w:rPr>
          <w:rFonts w:ascii="Times New Roman"/>
          <w:b w:val="false"/>
          <w:i w:val="false"/>
          <w:color w:val="000000"/>
          <w:sz w:val="28"/>
        </w:rPr>
        <w:t>
      15. Қызметкерлердің қозғалысы бойынша деректерді толтырған кезде, қабылданған қызметкерлердің санына қызметкердің қандай кезеңге қабылданғанына қарамастан, есепті кезеңде жұмысқа қабылдау туралы, босату туралы бұйрықпен (өкіммен) аталған ұйымға жұмысқа алынған адамдар кіреді.</w:t>
      </w:r>
    </w:p>
    <w:bookmarkEnd w:id="36"/>
    <w:p>
      <w:pPr>
        <w:spacing w:after="0"/>
        <w:ind w:left="0"/>
        <w:jc w:val="both"/>
      </w:pPr>
      <w:r>
        <w:rPr>
          <w:rFonts w:ascii="Times New Roman"/>
          <w:b w:val="false"/>
          <w:i w:val="false"/>
          <w:color w:val="000000"/>
          <w:sz w:val="28"/>
        </w:rPr>
        <w:t xml:space="preserve">
      7-бөлімнің 3.1, 3.2, 3.3, 3.4, 3.5, 3.6 және 3.7-жолдарында көрсетілген жұмыстан шыққан қызметкерлердің санына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бұзған барлық ұйым қызметкерлері кіреді. Егер еңбек шартының мерзімі 31 желтоқсанда аяқталатын болған жағдайда, жұмыстан шығу туралы деректер келесі жылдың қаңтар айының есебіне енгізіледі, себебі соңғы күн бұйрық бойынша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күні.</w:t>
      </w:r>
    </w:p>
    <w:bookmarkStart w:name="z51" w:id="37"/>
    <w:p>
      <w:pPr>
        <w:spacing w:after="0"/>
        <w:ind w:left="0"/>
        <w:jc w:val="both"/>
      </w:pPr>
      <w:r>
        <w:rPr>
          <w:rFonts w:ascii="Times New Roman"/>
          <w:b w:val="false"/>
          <w:i w:val="false"/>
          <w:color w:val="000000"/>
          <w:sz w:val="28"/>
        </w:rPr>
        <w:t>
      16. "Жасыл жұмыс орындарында" жұмыс істейтіндердің тізімдік саны бойынша деректер 8-бөлімнің 4-жолы бойынша көрсетіледі.</w:t>
      </w:r>
    </w:p>
    <w:bookmarkEnd w:id="37"/>
    <w:p>
      <w:pPr>
        <w:spacing w:after="0"/>
        <w:ind w:left="0"/>
        <w:jc w:val="both"/>
      </w:pPr>
      <w:r>
        <w:rPr>
          <w:rFonts w:ascii="Times New Roman"/>
          <w:b w:val="false"/>
          <w:i w:val="false"/>
          <w:color w:val="000000"/>
          <w:sz w:val="28"/>
        </w:rPr>
        <w:t>
      Жасыл жұмыс орындарына қоршаған ортаны сақтауға және қалпына келтіруге ықпал ететін жұмыс орындары жатады.</w:t>
      </w:r>
    </w:p>
    <w:p>
      <w:pPr>
        <w:spacing w:after="0"/>
        <w:ind w:left="0"/>
        <w:jc w:val="both"/>
      </w:pPr>
      <w:r>
        <w:rPr>
          <w:rFonts w:ascii="Times New Roman"/>
          <w:b w:val="false"/>
          <w:i w:val="false"/>
          <w:color w:val="000000"/>
          <w:sz w:val="28"/>
        </w:rPr>
        <w:t>
      Жасыл жұмыс орындарын анықтау кезінде келесі шарттарды басшылыққа алу қажет:</w:t>
      </w:r>
    </w:p>
    <w:p>
      <w:pPr>
        <w:spacing w:after="0"/>
        <w:ind w:left="0"/>
        <w:jc w:val="both"/>
      </w:pPr>
      <w:r>
        <w:rPr>
          <w:rFonts w:ascii="Times New Roman"/>
          <w:b w:val="false"/>
          <w:i w:val="false"/>
          <w:color w:val="000000"/>
          <w:sz w:val="28"/>
        </w:rPr>
        <w:t>
      1) егер кәсіпорын экологиялық тауарларды өндірсе, онда барлық жұмыс орындары жасыл жұмыс орындары ретінде бағаланады.</w:t>
      </w:r>
    </w:p>
    <w:p>
      <w:pPr>
        <w:spacing w:after="0"/>
        <w:ind w:left="0"/>
        <w:jc w:val="both"/>
      </w:pPr>
      <w:r>
        <w:rPr>
          <w:rFonts w:ascii="Times New Roman"/>
          <w:b w:val="false"/>
          <w:i w:val="false"/>
          <w:color w:val="000000"/>
          <w:sz w:val="28"/>
        </w:rPr>
        <w:t>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w:t>
      </w:r>
    </w:p>
    <w:p>
      <w:pPr>
        <w:spacing w:after="0"/>
        <w:ind w:left="0"/>
        <w:jc w:val="both"/>
      </w:pPr>
      <w:r>
        <w:rPr>
          <w:rFonts w:ascii="Times New Roman"/>
          <w:b w:val="false"/>
          <w:i w:val="false"/>
          <w:color w:val="000000"/>
          <w:sz w:val="28"/>
        </w:rPr>
        <w:t>
      Экологиялық тауарлар мен қызметтер:</w:t>
      </w:r>
    </w:p>
    <w:p>
      <w:pPr>
        <w:spacing w:after="0"/>
        <w:ind w:left="0"/>
        <w:jc w:val="both"/>
      </w:pPr>
      <w:r>
        <w:rPr>
          <w:rFonts w:ascii="Times New Roman"/>
          <w:b w:val="false"/>
          <w:i w:val="false"/>
          <w:color w:val="000000"/>
          <w:sz w:val="28"/>
        </w:rPr>
        <w:t>
      жаңартылатын энергия нысандарын пайдалану мен дамытуға;</w:t>
      </w:r>
    </w:p>
    <w:p>
      <w:pPr>
        <w:spacing w:after="0"/>
        <w:ind w:left="0"/>
        <w:jc w:val="both"/>
      </w:pPr>
      <w:r>
        <w:rPr>
          <w:rFonts w:ascii="Times New Roman"/>
          <w:b w:val="false"/>
          <w:i w:val="false"/>
          <w:color w:val="000000"/>
          <w:sz w:val="28"/>
        </w:rPr>
        <w:t>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w:t>
      </w:r>
    </w:p>
    <w:p>
      <w:pPr>
        <w:spacing w:after="0"/>
        <w:ind w:left="0"/>
        <w:jc w:val="both"/>
      </w:pPr>
      <w:r>
        <w:rPr>
          <w:rFonts w:ascii="Times New Roman"/>
          <w:b w:val="false"/>
          <w:i w:val="false"/>
          <w:color w:val="000000"/>
          <w:sz w:val="28"/>
        </w:rPr>
        <w:t>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w:t>
      </w:r>
    </w:p>
    <w:p>
      <w:pPr>
        <w:spacing w:after="0"/>
        <w:ind w:left="0"/>
        <w:jc w:val="both"/>
      </w:pPr>
      <w:r>
        <w:rPr>
          <w:rFonts w:ascii="Times New Roman"/>
          <w:b w:val="false"/>
          <w:i w:val="false"/>
          <w:color w:val="000000"/>
          <w:sz w:val="28"/>
        </w:rPr>
        <w:t>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w:t>
      </w:r>
    </w:p>
    <w:p>
      <w:pPr>
        <w:spacing w:after="0"/>
        <w:ind w:left="0"/>
        <w:jc w:val="both"/>
      </w:pPr>
      <w:r>
        <w:rPr>
          <w:rFonts w:ascii="Times New Roman"/>
          <w:b w:val="false"/>
          <w:i w:val="false"/>
          <w:color w:val="000000"/>
          <w:sz w:val="28"/>
        </w:rPr>
        <w:t>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w:t>
      </w:r>
    </w:p>
    <w:p>
      <w:pPr>
        <w:spacing w:after="0"/>
        <w:ind w:left="0"/>
        <w:jc w:val="both"/>
      </w:pPr>
      <w:r>
        <w:rPr>
          <w:rFonts w:ascii="Times New Roman"/>
          <w:b w:val="false"/>
          <w:i w:val="false"/>
          <w:color w:val="000000"/>
          <w:sz w:val="28"/>
        </w:rPr>
        <w:t>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w:t>
      </w:r>
    </w:p>
    <w:p>
      <w:pPr>
        <w:spacing w:after="0"/>
        <w:ind w:left="0"/>
        <w:jc w:val="both"/>
      </w:pPr>
      <w:r>
        <w:rPr>
          <w:rFonts w:ascii="Times New Roman"/>
          <w:b w:val="false"/>
          <w:i w:val="false"/>
          <w:color w:val="000000"/>
          <w:sz w:val="28"/>
        </w:rPr>
        <w:t>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w:t>
      </w:r>
    </w:p>
    <w:p>
      <w:pPr>
        <w:spacing w:after="0"/>
        <w:ind w:left="0"/>
        <w:jc w:val="both"/>
      </w:pPr>
      <w:r>
        <w:rPr>
          <w:rFonts w:ascii="Times New Roman"/>
          <w:b w:val="false"/>
          <w:i w:val="false"/>
          <w:color w:val="000000"/>
          <w:sz w:val="28"/>
        </w:rPr>
        <w:t>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w:t>
      </w:r>
    </w:p>
    <w:bookmarkStart w:name="z52" w:id="38"/>
    <w:p>
      <w:pPr>
        <w:spacing w:after="0"/>
        <w:ind w:left="0"/>
        <w:jc w:val="both"/>
      </w:pPr>
      <w:r>
        <w:rPr>
          <w:rFonts w:ascii="Times New Roman"/>
          <w:b w:val="false"/>
          <w:i w:val="false"/>
          <w:color w:val="000000"/>
          <w:sz w:val="28"/>
        </w:rPr>
        <w:t>
      17. Статистикалық нысанның 9-бөлімін толтырғанда респонденттер жалақы қорынан басқа, жалақы қорында есепке алынбайтын жұмыс күшін ұстаумен байланысты төлемдер мен шығыстарды да көрсетеді.</w:t>
      </w:r>
    </w:p>
    <w:bookmarkEnd w:id="38"/>
    <w:p>
      <w:pPr>
        <w:spacing w:after="0"/>
        <w:ind w:left="0"/>
        <w:jc w:val="both"/>
      </w:pPr>
      <w:r>
        <w:rPr>
          <w:rFonts w:ascii="Times New Roman"/>
          <w:b w:val="false"/>
          <w:i w:val="false"/>
          <w:color w:val="000000"/>
          <w:sz w:val="28"/>
        </w:rPr>
        <w:t>
      Жұмыс күшін ұстауға байланысты шығыстарға мыналар жатады:</w:t>
      </w:r>
    </w:p>
    <w:p>
      <w:pPr>
        <w:spacing w:after="0"/>
        <w:ind w:left="0"/>
        <w:jc w:val="both"/>
      </w:pPr>
      <w:r>
        <w:rPr>
          <w:rFonts w:ascii="Times New Roman"/>
          <w:b w:val="false"/>
          <w:i w:val="false"/>
          <w:color w:val="000000"/>
          <w:sz w:val="28"/>
        </w:rPr>
        <w:t>
      ұйымның қызметкерлерін тұрғын үймен қамтамасыз ету бойынша шығыстары;</w:t>
      </w:r>
    </w:p>
    <w:p>
      <w:pPr>
        <w:spacing w:after="0"/>
        <w:ind w:left="0"/>
        <w:jc w:val="both"/>
      </w:pPr>
      <w:r>
        <w:rPr>
          <w:rFonts w:ascii="Times New Roman"/>
          <w:b w:val="false"/>
          <w:i w:val="false"/>
          <w:color w:val="000000"/>
          <w:sz w:val="28"/>
        </w:rPr>
        <w:t>
      ұйымның қызметкерлерін әлеуметтік қорғауға жұмсаған шығыстары;</w:t>
      </w:r>
    </w:p>
    <w:p>
      <w:pPr>
        <w:spacing w:after="0"/>
        <w:ind w:left="0"/>
        <w:jc w:val="both"/>
      </w:pPr>
      <w:r>
        <w:rPr>
          <w:rFonts w:ascii="Times New Roman"/>
          <w:b w:val="false"/>
          <w:i w:val="false"/>
          <w:color w:val="000000"/>
          <w:sz w:val="28"/>
        </w:rPr>
        <w:t>
      ұйымның қызметкерлерін оқытуға жұмсаған шығыстары;</w:t>
      </w:r>
    </w:p>
    <w:p>
      <w:pPr>
        <w:spacing w:after="0"/>
        <w:ind w:left="0"/>
        <w:jc w:val="both"/>
      </w:pPr>
      <w:r>
        <w:rPr>
          <w:rFonts w:ascii="Times New Roman"/>
          <w:b w:val="false"/>
          <w:i w:val="false"/>
          <w:color w:val="000000"/>
          <w:sz w:val="28"/>
        </w:rPr>
        <w:t>
      мәдени іс-шараларды өткізуге, сондай-ақ демалыс пен ойын-сауықты ұйымдастыруға жұмсалған шығыстар;</w:t>
      </w:r>
    </w:p>
    <w:p>
      <w:pPr>
        <w:spacing w:after="0"/>
        <w:ind w:left="0"/>
        <w:jc w:val="both"/>
      </w:pPr>
      <w:r>
        <w:rPr>
          <w:rFonts w:ascii="Times New Roman"/>
          <w:b w:val="false"/>
          <w:i w:val="false"/>
          <w:color w:val="000000"/>
          <w:sz w:val="28"/>
        </w:rPr>
        <w:t>
      ұйымның жоғарыда көрсетілген топтарға жатпайтын, жұмыс күшіне жұмсалған шығыстар;</w:t>
      </w:r>
    </w:p>
    <w:p>
      <w:pPr>
        <w:spacing w:after="0"/>
        <w:ind w:left="0"/>
        <w:jc w:val="both"/>
      </w:pPr>
      <w:r>
        <w:rPr>
          <w:rFonts w:ascii="Times New Roman"/>
          <w:b w:val="false"/>
          <w:i w:val="false"/>
          <w:color w:val="000000"/>
          <w:sz w:val="28"/>
        </w:rPr>
        <w:t>
      жұмыс күшін пайдалануға байланысты салықтар.</w:t>
      </w:r>
    </w:p>
    <w:p>
      <w:pPr>
        <w:spacing w:after="0"/>
        <w:ind w:left="0"/>
        <w:jc w:val="both"/>
      </w:pPr>
      <w:r>
        <w:rPr>
          <w:rFonts w:ascii="Times New Roman"/>
          <w:b w:val="false"/>
          <w:i w:val="false"/>
          <w:color w:val="000000"/>
          <w:sz w:val="28"/>
        </w:rPr>
        <w:t>
      Статистикалық нысанның 9-бөлімнің 1.2.1-жолында ұйымның қызметкерлерін тұрғын үймен қамтамасыз ету бойынша шығыстар ескеріледі:</w:t>
      </w:r>
    </w:p>
    <w:p>
      <w:pPr>
        <w:spacing w:after="0"/>
        <w:ind w:left="0"/>
        <w:jc w:val="both"/>
      </w:pPr>
      <w:r>
        <w:rPr>
          <w:rFonts w:ascii="Times New Roman"/>
          <w:b w:val="false"/>
          <w:i w:val="false"/>
          <w:color w:val="000000"/>
          <w:sz w:val="28"/>
        </w:rPr>
        <w:t>
      басқа да шығыстар (жалға беруді қоса), яғни қызметкерлердің тұрғын үй-жайды (пәтер ақысы, жатақханадағы орындар) және қарастырылған шығыстардан асатын коммуналдық қызметтер бойынша ақы төлеу шығындарын өтеу тәртібінде ұйымның төлейтін сомалары;</w:t>
      </w:r>
    </w:p>
    <w:p>
      <w:pPr>
        <w:spacing w:after="0"/>
        <w:ind w:left="0"/>
        <w:jc w:val="both"/>
      </w:pPr>
      <w:r>
        <w:rPr>
          <w:rFonts w:ascii="Times New Roman"/>
          <w:b w:val="false"/>
          <w:i w:val="false"/>
          <w:color w:val="000000"/>
          <w:sz w:val="28"/>
        </w:rPr>
        <w:t>
      қызметкерлердің меншігіне берілген тұрғын үйдің құны;</w:t>
      </w:r>
    </w:p>
    <w:p>
      <w:pPr>
        <w:spacing w:after="0"/>
        <w:ind w:left="0"/>
        <w:jc w:val="both"/>
      </w:pPr>
      <w:r>
        <w:rPr>
          <w:rFonts w:ascii="Times New Roman"/>
          <w:b w:val="false"/>
          <w:i w:val="false"/>
          <w:color w:val="000000"/>
          <w:sz w:val="28"/>
        </w:rPr>
        <w:t>
      қызметкерлерге тұрғын үй құрылысына немесе тұрғын үйді сатып алуына берілген өтеусіз субсидиялар, қызметкерге ұйым өткізген пәтерлердің нарықтық құны мен қызметкер төлеген сома арасындағы айырма.</w:t>
      </w:r>
    </w:p>
    <w:p>
      <w:pPr>
        <w:spacing w:after="0"/>
        <w:ind w:left="0"/>
        <w:jc w:val="both"/>
      </w:pPr>
      <w:r>
        <w:rPr>
          <w:rFonts w:ascii="Times New Roman"/>
          <w:b w:val="false"/>
          <w:i w:val="false"/>
          <w:color w:val="000000"/>
          <w:sz w:val="28"/>
        </w:rPr>
        <w:t>
      Статистикалық нысанның 9-бөлімнің 1.2.2-жолында ұйымның қызмет-керлеріне әлеуметтік қорғауға жұмсаған шығыстары ескеріледі:</w:t>
      </w:r>
    </w:p>
    <w:p>
      <w:pPr>
        <w:spacing w:after="0"/>
        <w:ind w:left="0"/>
        <w:jc w:val="both"/>
      </w:pPr>
      <w:r>
        <w:rPr>
          <w:rFonts w:ascii="Times New Roman"/>
          <w:b w:val="false"/>
          <w:i w:val="false"/>
          <w:color w:val="000000"/>
          <w:sz w:val="28"/>
        </w:rPr>
        <w:t>
      әлеуметтік аударымдар;</w:t>
      </w:r>
    </w:p>
    <w:p>
      <w:pPr>
        <w:spacing w:after="0"/>
        <w:ind w:left="0"/>
        <w:jc w:val="both"/>
      </w:pPr>
      <w:r>
        <w:rPr>
          <w:rFonts w:ascii="Times New Roman"/>
          <w:b w:val="false"/>
          <w:i w:val="false"/>
          <w:color w:val="000000"/>
          <w:sz w:val="28"/>
        </w:rPr>
        <w:t>
      бұл қызметкердің орындаған жұмысына байланысты емес жағдайларда, қызметкерге (үйлену тойына, бала туған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Еңбекке уақытша қабілетсіздік бойынша әлеуметтік жәрдемақыны тағайындау және төлеу қағидаларына сәйкес (Нормативтік құқықтық актілерді тіркеу тізілімінде № 12521 болып тіркелген), еңбекке уақытша жарамсыздығы бойынша әлеуметтік төлемдер;</w:t>
      </w:r>
    </w:p>
    <w:p>
      <w:pPr>
        <w:spacing w:after="0"/>
        <w:ind w:left="0"/>
        <w:jc w:val="both"/>
      </w:pPr>
      <w:r>
        <w:rPr>
          <w:rFonts w:ascii="Times New Roman"/>
          <w:b w:val="false"/>
          <w:i w:val="false"/>
          <w:color w:val="000000"/>
          <w:sz w:val="28"/>
        </w:rPr>
        <w:t>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w:t>
      </w:r>
    </w:p>
    <w:p>
      <w:pPr>
        <w:spacing w:after="0"/>
        <w:ind w:left="0"/>
        <w:jc w:val="both"/>
      </w:pPr>
      <w:r>
        <w:rPr>
          <w:rFonts w:ascii="Times New Roman"/>
          <w:b w:val="false"/>
          <w:i w:val="false"/>
          <w:color w:val="000000"/>
          <w:sz w:val="28"/>
        </w:rPr>
        <w:t>
      қызметкерлердің және олардың отбасы мүшелерін (болған жағдайда) міндетті әлеуметтік медициналық сақтандыру;</w:t>
      </w:r>
    </w:p>
    <w:p>
      <w:pPr>
        <w:spacing w:after="0"/>
        <w:ind w:left="0"/>
        <w:jc w:val="both"/>
      </w:pPr>
      <w:r>
        <w:rPr>
          <w:rFonts w:ascii="Times New Roman"/>
          <w:b w:val="false"/>
          <w:i w:val="false"/>
          <w:color w:val="000000"/>
          <w:sz w:val="28"/>
        </w:rPr>
        <w:t>
      қызметкерлерді әлеуметтік қорғауға арналған ұйымның басқа да шығыстарына кіретіндер: осы ұйымда жұмыс істемейтін адамдарға (зейнеткерлерге, мүгедектерге, қаза тапқан қызметкерлердің отбасыларына) көрсетілетін материалдық көмек;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w:t>
      </w:r>
    </w:p>
    <w:p>
      <w:pPr>
        <w:spacing w:after="0"/>
        <w:ind w:left="0"/>
        <w:jc w:val="both"/>
      </w:pPr>
      <w:r>
        <w:rPr>
          <w:rFonts w:ascii="Times New Roman"/>
          <w:b w:val="false"/>
          <w:i w:val="false"/>
          <w:color w:val="000000"/>
          <w:sz w:val="28"/>
        </w:rPr>
        <w:t>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w:t>
      </w:r>
    </w:p>
    <w:p>
      <w:pPr>
        <w:spacing w:after="0"/>
        <w:ind w:left="0"/>
        <w:jc w:val="both"/>
      </w:pPr>
      <w:r>
        <w:rPr>
          <w:rFonts w:ascii="Times New Roman"/>
          <w:b w:val="false"/>
          <w:i w:val="false"/>
          <w:color w:val="000000"/>
          <w:sz w:val="28"/>
        </w:rPr>
        <w:t>
      зейнеткерлік жасқа жеткен адамдарға еңбек, ұжымдық шарттармен және (немесе) жұмыс берушінің актісімен анықталған өтемақы мөлшері;</w:t>
      </w:r>
    </w:p>
    <w:p>
      <w:pPr>
        <w:spacing w:after="0"/>
        <w:ind w:left="0"/>
        <w:jc w:val="both"/>
      </w:pPr>
      <w:r>
        <w:rPr>
          <w:rFonts w:ascii="Times New Roman"/>
          <w:b w:val="false"/>
          <w:i w:val="false"/>
          <w:color w:val="000000"/>
          <w:sz w:val="28"/>
        </w:rPr>
        <w:t>
      жұмыс беруші – заңды тұлға таратылған кезде жұмыс берушінің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қызметкер саны немесе штаты қысқарған кезде жұмыс берушінің бастамасы бойынша еңбек шарты бұзылған кезде, сондай-ақ жұмыс берушінің экономикалық жағдайы нашарлауына әкеп соқтырған өндіріс, орындалған жұмыс және көрсетілген қызметтер көлемі азайған жағдайда жұмыс берушінің бастамасы бойынша еңбек шарты бұзылған кезде өтемақы мөлшері;</w:t>
      </w:r>
    </w:p>
    <w:p>
      <w:pPr>
        <w:spacing w:after="0"/>
        <w:ind w:left="0"/>
        <w:jc w:val="both"/>
      </w:pPr>
      <w:r>
        <w:rPr>
          <w:rFonts w:ascii="Times New Roman"/>
          <w:b w:val="false"/>
          <w:i w:val="false"/>
          <w:color w:val="000000"/>
          <w:sz w:val="28"/>
        </w:rPr>
        <w:t>
      жұмыс берушінің еңбек шартының талаптарын орындамаған жағдайда қызметкердің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медициналық пункттерді, емдеу-сауықтыру орындарын, демалыс үйлерін ұстауға (өтелімді қоса алғанда) арналған шығыстар.</w:t>
      </w:r>
    </w:p>
    <w:p>
      <w:pPr>
        <w:spacing w:after="0"/>
        <w:ind w:left="0"/>
        <w:jc w:val="both"/>
      </w:pPr>
      <w:r>
        <w:rPr>
          <w:rFonts w:ascii="Times New Roman"/>
          <w:b w:val="false"/>
          <w:i w:val="false"/>
          <w:color w:val="000000"/>
          <w:sz w:val="28"/>
        </w:rPr>
        <w:t>
      Статистикалық нысанның 9-бөлімнің 1.2.3-жолында ұйымның қызметкерлерін оқытуға жұмсаған шығыстары (біліктілігін арттыру, кәсіптік даярлау және қайта даярлау) ескеріледі:</w:t>
      </w:r>
    </w:p>
    <w:p>
      <w:pPr>
        <w:spacing w:after="0"/>
        <w:ind w:left="0"/>
        <w:jc w:val="both"/>
      </w:pPr>
      <w:r>
        <w:rPr>
          <w:rFonts w:ascii="Times New Roman"/>
          <w:b w:val="false"/>
          <w:i w:val="false"/>
          <w:color w:val="000000"/>
          <w:sz w:val="28"/>
        </w:rPr>
        <w:t>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w:t>
      </w:r>
    </w:p>
    <w:p>
      <w:pPr>
        <w:spacing w:after="0"/>
        <w:ind w:left="0"/>
        <w:jc w:val="both"/>
      </w:pPr>
      <w:r>
        <w:rPr>
          <w:rFonts w:ascii="Times New Roman"/>
          <w:b w:val="false"/>
          <w:i w:val="false"/>
          <w:color w:val="000000"/>
          <w:sz w:val="28"/>
        </w:rPr>
        <w:t>
      оқытуға арналған басқа шығыстар (тренингтер және басқа да білім беру іс-шаралары шығыстарын қоса алғанда);</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үй-жайларын ұстауға (өтелімді қоса алғанда) арналған шығыстар.</w:t>
      </w:r>
    </w:p>
    <w:p>
      <w:pPr>
        <w:spacing w:after="0"/>
        <w:ind w:left="0"/>
        <w:jc w:val="both"/>
      </w:pPr>
      <w:r>
        <w:rPr>
          <w:rFonts w:ascii="Times New Roman"/>
          <w:b w:val="false"/>
          <w:i w:val="false"/>
          <w:color w:val="000000"/>
          <w:sz w:val="28"/>
        </w:rPr>
        <w:t>
      Статистикалық нысанның 9-бөлімнің 1.2.4-жолында мәдени іс-шараларды өткізуге, сондай-ақ демалыс пен ойын-сауықты ұйымдастыруға жұмсалған шығыстар ескеріледі:</w:t>
      </w:r>
    </w:p>
    <w:p>
      <w:pPr>
        <w:spacing w:after="0"/>
        <w:ind w:left="0"/>
        <w:jc w:val="both"/>
      </w:pPr>
      <w:r>
        <w:rPr>
          <w:rFonts w:ascii="Times New Roman"/>
          <w:b w:val="false"/>
          <w:i w:val="false"/>
          <w:color w:val="000000"/>
          <w:sz w:val="28"/>
        </w:rPr>
        <w:t>
      демалыс және ойын-сауықты ұйымдастыру бойынша шығыстар;</w:t>
      </w:r>
    </w:p>
    <w:p>
      <w:pPr>
        <w:spacing w:after="0"/>
        <w:ind w:left="0"/>
        <w:jc w:val="both"/>
      </w:pPr>
      <w:r>
        <w:rPr>
          <w:rFonts w:ascii="Times New Roman"/>
          <w:b w:val="false"/>
          <w:i w:val="false"/>
          <w:color w:val="000000"/>
          <w:sz w:val="28"/>
        </w:rPr>
        <w:t>
      қызметкерлерге жұмыс берушінің қаражаты есебінен көрсетілетін туризм және демалыс қызметтерінің әр түрін көрсететін ұйымдарға төлем;</w:t>
      </w:r>
    </w:p>
    <w:p>
      <w:pPr>
        <w:spacing w:after="0"/>
        <w:ind w:left="0"/>
        <w:jc w:val="both"/>
      </w:pPr>
      <w:r>
        <w:rPr>
          <w:rFonts w:ascii="Times New Roman"/>
          <w:b w:val="false"/>
          <w:i w:val="false"/>
          <w:color w:val="000000"/>
          <w:sz w:val="28"/>
        </w:rPr>
        <w:t>
      мәдени-ағарту іс-шараларын жүргізуге арналған шығыстар;</w:t>
      </w:r>
    </w:p>
    <w:p>
      <w:pPr>
        <w:spacing w:after="0"/>
        <w:ind w:left="0"/>
        <w:jc w:val="both"/>
      </w:pPr>
      <w:r>
        <w:rPr>
          <w:rFonts w:ascii="Times New Roman"/>
          <w:b w:val="false"/>
          <w:i w:val="false"/>
          <w:color w:val="000000"/>
          <w:sz w:val="28"/>
        </w:rPr>
        <w:t>
      спорттық іс-шараларды өткізуді ұйымдастыруға шығыстар;</w:t>
      </w:r>
    </w:p>
    <w:p>
      <w:pPr>
        <w:spacing w:after="0"/>
        <w:ind w:left="0"/>
        <w:jc w:val="both"/>
      </w:pPr>
      <w:r>
        <w:rPr>
          <w:rFonts w:ascii="Times New Roman"/>
          <w:b w:val="false"/>
          <w:i w:val="false"/>
          <w:color w:val="000000"/>
          <w:sz w:val="28"/>
        </w:rPr>
        <w:t>
      ұйым қаражаты есебінен спорттық секциялардағы жаттығуларға ақы төлеу;</w:t>
      </w:r>
    </w:p>
    <w:p>
      <w:pPr>
        <w:spacing w:after="0"/>
        <w:ind w:left="0"/>
        <w:jc w:val="both"/>
      </w:pPr>
      <w:r>
        <w:rPr>
          <w:rFonts w:ascii="Times New Roman"/>
          <w:b w:val="false"/>
          <w:i w:val="false"/>
          <w:color w:val="000000"/>
          <w:sz w:val="28"/>
        </w:rPr>
        <w:t>
      мәдени және спорттық іс-шараларды өткізу үшін үй-жайларды жалдау ақысы;</w:t>
      </w:r>
    </w:p>
    <w:p>
      <w:pPr>
        <w:spacing w:after="0"/>
        <w:ind w:left="0"/>
        <w:jc w:val="both"/>
      </w:pPr>
      <w:r>
        <w:rPr>
          <w:rFonts w:ascii="Times New Roman"/>
          <w:b w:val="false"/>
          <w:i w:val="false"/>
          <w:color w:val="000000"/>
          <w:sz w:val="28"/>
        </w:rPr>
        <w:t>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w:t>
      </w:r>
    </w:p>
    <w:p>
      <w:pPr>
        <w:spacing w:after="0"/>
        <w:ind w:left="0"/>
        <w:jc w:val="both"/>
      </w:pPr>
      <w:r>
        <w:rPr>
          <w:rFonts w:ascii="Times New Roman"/>
          <w:b w:val="false"/>
          <w:i w:val="false"/>
          <w:color w:val="000000"/>
          <w:sz w:val="28"/>
        </w:rPr>
        <w:t>
      мәдени-көпшілік және сауықтыру жұмысын ұйымдастыру және өткізу бойынша кәсіподақтарға шегерімдер.</w:t>
      </w:r>
    </w:p>
    <w:p>
      <w:pPr>
        <w:spacing w:after="0"/>
        <w:ind w:left="0"/>
        <w:jc w:val="both"/>
      </w:pPr>
      <w:r>
        <w:rPr>
          <w:rFonts w:ascii="Times New Roman"/>
          <w:b w:val="false"/>
          <w:i w:val="false"/>
          <w:color w:val="000000"/>
          <w:sz w:val="28"/>
        </w:rPr>
        <w:t>
      Статистикалық нысанның 9-бөлімнің 1.2.5-жолында ұйымның жоғарыда көрсетілген топтарға жатпайтын жұмыс күшіне жұмсаған шығыстары ескеріледі:</w:t>
      </w:r>
    </w:p>
    <w:p>
      <w:pPr>
        <w:spacing w:after="0"/>
        <w:ind w:left="0"/>
        <w:jc w:val="both"/>
      </w:pPr>
      <w:r>
        <w:rPr>
          <w:rFonts w:ascii="Times New Roman"/>
          <w:b w:val="false"/>
          <w:i w:val="false"/>
          <w:color w:val="000000"/>
          <w:sz w:val="28"/>
        </w:rPr>
        <w:t>
      берілген арнаулы киім, аяқкиім және басқа да жеке қорғану құралдарының, сабын және басқа да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аяқкиім және басқа да жеке қорғану құралдары үшін шығыстарының құны;</w:t>
      </w:r>
    </w:p>
    <w:p>
      <w:pPr>
        <w:spacing w:after="0"/>
        <w:ind w:left="0"/>
        <w:jc w:val="both"/>
      </w:pPr>
      <w:r>
        <w:rPr>
          <w:rFonts w:ascii="Times New Roman"/>
          <w:b w:val="false"/>
          <w:i w:val="false"/>
          <w:color w:val="000000"/>
          <w:sz w:val="28"/>
        </w:rPr>
        <w:t>
      нысанды киімнің құны (жиынтық);</w:t>
      </w:r>
    </w:p>
    <w:p>
      <w:pPr>
        <w:spacing w:after="0"/>
        <w:ind w:left="0"/>
        <w:jc w:val="both"/>
      </w:pPr>
      <w:r>
        <w:rPr>
          <w:rFonts w:ascii="Times New Roman"/>
          <w:b w:val="false"/>
          <w:i w:val="false"/>
          <w:color w:val="000000"/>
          <w:sz w:val="28"/>
        </w:rPr>
        <w:t>
      жұмыс орнына қоғамдық көлікпен, арнайы бағыттағы, ведомстволық көлікпен жол жүру төлемі;</w:t>
      </w:r>
    </w:p>
    <w:p>
      <w:pPr>
        <w:spacing w:after="0"/>
        <w:ind w:left="0"/>
        <w:jc w:val="both"/>
      </w:pPr>
      <w:r>
        <w:rPr>
          <w:rFonts w:ascii="Times New Roman"/>
          <w:b w:val="false"/>
          <w:i w:val="false"/>
          <w:color w:val="000000"/>
          <w:sz w:val="28"/>
        </w:rPr>
        <w:t>
      персоналды жалдауға байланысты шығыстар;</w:t>
      </w:r>
    </w:p>
    <w:p>
      <w:pPr>
        <w:spacing w:after="0"/>
        <w:ind w:left="0"/>
        <w:jc w:val="both"/>
      </w:pPr>
      <w:r>
        <w:rPr>
          <w:rFonts w:ascii="Times New Roman"/>
          <w:b w:val="false"/>
          <w:i w:val="false"/>
          <w:color w:val="000000"/>
          <w:sz w:val="28"/>
        </w:rPr>
        <w:t>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кодексіне</w:t>
      </w:r>
      <w:r>
        <w:rPr>
          <w:rFonts w:ascii="Times New Roman"/>
          <w:b w:val="false"/>
          <w:i w:val="false"/>
          <w:color w:val="000000"/>
          <w:sz w:val="28"/>
        </w:rPr>
        <w:t xml:space="preserve"> сәйкес іссапар шығыстары;</w:t>
      </w:r>
    </w:p>
    <w:p>
      <w:pPr>
        <w:spacing w:after="0"/>
        <w:ind w:left="0"/>
        <w:jc w:val="both"/>
      </w:pPr>
      <w:r>
        <w:rPr>
          <w:rFonts w:ascii="Times New Roman"/>
          <w:b w:val="false"/>
          <w:i w:val="false"/>
          <w:color w:val="000000"/>
          <w:sz w:val="28"/>
        </w:rPr>
        <w:t>
      тараптардың келісімі бойынша қызметкерлердің басқа жердегі жұмысқа ауыстырылуына байланысты шығыстарының өтемақылары;</w:t>
      </w:r>
    </w:p>
    <w:p>
      <w:pPr>
        <w:spacing w:after="0"/>
        <w:ind w:left="0"/>
        <w:jc w:val="both"/>
      </w:pPr>
      <w:r>
        <w:rPr>
          <w:rFonts w:ascii="Times New Roman"/>
          <w:b w:val="false"/>
          <w:i w:val="false"/>
          <w:color w:val="000000"/>
          <w:sz w:val="28"/>
        </w:rPr>
        <w:t>
      геологиялық барлау, топографиялық-геодезиялық және басқа да дала жұмыстарында істейтін қызметкерлерге далалық қаражат;</w:t>
      </w:r>
    </w:p>
    <w:p>
      <w:pPr>
        <w:spacing w:after="0"/>
        <w:ind w:left="0"/>
        <w:jc w:val="both"/>
      </w:pPr>
      <w:r>
        <w:rPr>
          <w:rFonts w:ascii="Times New Roman"/>
          <w:b w:val="false"/>
          <w:i w:val="false"/>
          <w:color w:val="000000"/>
          <w:sz w:val="28"/>
        </w:rPr>
        <w:t>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w:t>
      </w:r>
    </w:p>
    <w:p>
      <w:pPr>
        <w:spacing w:after="0"/>
        <w:ind w:left="0"/>
        <w:jc w:val="both"/>
      </w:pPr>
      <w:r>
        <w:rPr>
          <w:rFonts w:ascii="Times New Roman"/>
          <w:b w:val="false"/>
          <w:i w:val="false"/>
          <w:color w:val="000000"/>
          <w:sz w:val="28"/>
        </w:rPr>
        <w:t>
      жұмыс берушілер еңбек жағдайлары зиянды жұмыстарда істейтін қызметкерлердің жекелеген санаттарының пайдасына өз қаражаты есебінен аударатын міндетті кәсіптік зейнетақы жарналары, жұмыс берушінің міндетті зейнетақы жарналары.</w:t>
      </w:r>
    </w:p>
    <w:p>
      <w:pPr>
        <w:spacing w:after="0"/>
        <w:ind w:left="0"/>
        <w:jc w:val="both"/>
      </w:pPr>
      <w:r>
        <w:rPr>
          <w:rFonts w:ascii="Times New Roman"/>
          <w:b w:val="false"/>
          <w:i w:val="false"/>
          <w:color w:val="000000"/>
          <w:sz w:val="28"/>
        </w:rPr>
        <w:t>
      Статистикалық нысанның 9-бөлімнің 1.2.6-жолында жұмыс күшін пайдалануына байланысты салықтар ескеріледі – бұл топқа салықтар мен алымдар кіреді, салықтық база болып саналатын жалақы қоры немесе қызметкерлердің саны; әлеуметтік салық; басқа да салықтар мен алымдар. Сондай-ақ бұл топқа шетелдік жұмыс күшін тартуға байланысты төлемдер енгізіледі.</w:t>
      </w:r>
    </w:p>
    <w:p>
      <w:pPr>
        <w:spacing w:after="0"/>
        <w:ind w:left="0"/>
        <w:jc w:val="both"/>
      </w:pPr>
      <w:r>
        <w:rPr>
          <w:rFonts w:ascii="Times New Roman"/>
          <w:b w:val="false"/>
          <w:i w:val="false"/>
          <w:color w:val="000000"/>
          <w:sz w:val="28"/>
        </w:rPr>
        <w:t>
      Ұйымның жұмыс күшіне арналған шығыстарына:</w:t>
      </w:r>
    </w:p>
    <w:p>
      <w:pPr>
        <w:spacing w:after="0"/>
        <w:ind w:left="0"/>
        <w:jc w:val="both"/>
      </w:pPr>
      <w:r>
        <w:rPr>
          <w:rFonts w:ascii="Times New Roman"/>
          <w:b w:val="false"/>
          <w:i w:val="false"/>
          <w:color w:val="000000"/>
          <w:sz w:val="28"/>
        </w:rPr>
        <w:t>
      ұйымның тізімінде тұрмайтын (өкілдік шығыстар) адамдарды қабылдау және қызмет көрсету жөніндегі шығыстар;</w:t>
      </w:r>
    </w:p>
    <w:p>
      <w:pPr>
        <w:spacing w:after="0"/>
        <w:ind w:left="0"/>
        <w:jc w:val="both"/>
      </w:pPr>
      <w:r>
        <w:rPr>
          <w:rFonts w:ascii="Times New Roman"/>
          <w:b w:val="false"/>
          <w:i w:val="false"/>
          <w:color w:val="000000"/>
          <w:sz w:val="28"/>
        </w:rPr>
        <w:t>
      тараптардың келісімі бойынша рационализаторлық ұсыныстар, ғылым, әдебиет, өнер, өнертабыс туындыларын жасауға, басып шығаруға және өзге де пайдалануға шарттар бойынша төленетін авторлық сыйақылар;</w:t>
      </w:r>
    </w:p>
    <w:p>
      <w:pPr>
        <w:spacing w:after="0"/>
        <w:ind w:left="0"/>
        <w:jc w:val="both"/>
      </w:pPr>
      <w:r>
        <w:rPr>
          <w:rFonts w:ascii="Times New Roman"/>
          <w:b w:val="false"/>
          <w:i w:val="false"/>
          <w:color w:val="000000"/>
          <w:sz w:val="28"/>
        </w:rPr>
        <w:t>
      тараптардың келісімі бойынша қызметкерге жеке автомобилін қызмет мақсатында пайдаланғаны үшін материалдық шығындардың (еңбекақының сомаларынсыз) өтемақысы;</w:t>
      </w:r>
    </w:p>
    <w:p>
      <w:pPr>
        <w:spacing w:after="0"/>
        <w:ind w:left="0"/>
        <w:jc w:val="both"/>
      </w:pPr>
      <w:r>
        <w:rPr>
          <w:rFonts w:ascii="Times New Roman"/>
          <w:b w:val="false"/>
          <w:i w:val="false"/>
          <w:color w:val="000000"/>
          <w:sz w:val="28"/>
        </w:rPr>
        <w:t>
      халықаралық немесе шетелдік коммерциялық емес және қайырымдылық ұйымдары берген грант түрінде алынған сомалар енгізілмейді.</w:t>
      </w:r>
    </w:p>
    <w:bookmarkStart w:name="z53" w:id="39"/>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9"/>
    <w:bookmarkStart w:name="z54" w:id="40"/>
    <w:p>
      <w:pPr>
        <w:spacing w:after="0"/>
        <w:ind w:left="0"/>
        <w:jc w:val="both"/>
      </w:pPr>
      <w:r>
        <w:rPr>
          <w:rFonts w:ascii="Times New Roman"/>
          <w:b w:val="false"/>
          <w:i w:val="false"/>
          <w:color w:val="000000"/>
          <w:sz w:val="28"/>
        </w:rPr>
        <w:t>
      19. Ескертпе: Х-бұл позиция толтыруға жатпайды.</w:t>
      </w:r>
    </w:p>
    <w:bookmarkEnd w:id="40"/>
    <w:bookmarkStart w:name="z55" w:id="41"/>
    <w:p>
      <w:pPr>
        <w:spacing w:after="0"/>
        <w:ind w:left="0"/>
        <w:jc w:val="both"/>
      </w:pPr>
      <w:r>
        <w:rPr>
          <w:rFonts w:ascii="Times New Roman"/>
          <w:b w:val="false"/>
          <w:i w:val="false"/>
          <w:color w:val="000000"/>
          <w:sz w:val="28"/>
        </w:rPr>
        <w:t>
      20. Арифметикалық-логикалық бақылау:</w:t>
      </w:r>
    </w:p>
    <w:bookmarkEnd w:id="4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әрбір жол үшін 1-баған &gt; 2-бағанға;</w:t>
      </w:r>
    </w:p>
    <w:p>
      <w:pPr>
        <w:spacing w:after="0"/>
        <w:ind w:left="0"/>
        <w:jc w:val="both"/>
      </w:pPr>
      <w:r>
        <w:rPr>
          <w:rFonts w:ascii="Times New Roman"/>
          <w:b w:val="false"/>
          <w:i w:val="false"/>
          <w:color w:val="000000"/>
          <w:sz w:val="28"/>
        </w:rPr>
        <w:t>
      әрбір жол үшін 3-баған &gt; 4-бағанға;</w:t>
      </w:r>
    </w:p>
    <w:p>
      <w:pPr>
        <w:spacing w:after="0"/>
        <w:ind w:left="0"/>
        <w:jc w:val="both"/>
      </w:pPr>
      <w:r>
        <w:rPr>
          <w:rFonts w:ascii="Times New Roman"/>
          <w:b w:val="false"/>
          <w:i w:val="false"/>
          <w:color w:val="000000"/>
          <w:sz w:val="28"/>
        </w:rPr>
        <w:t>
      әрбір жол үшін 5-баған &gt; 6-бағанға;</w:t>
      </w:r>
    </w:p>
    <w:p>
      <w:pPr>
        <w:spacing w:after="0"/>
        <w:ind w:left="0"/>
        <w:jc w:val="both"/>
      </w:pPr>
      <w:r>
        <w:rPr>
          <w:rFonts w:ascii="Times New Roman"/>
          <w:b w:val="false"/>
          <w:i w:val="false"/>
          <w:color w:val="000000"/>
          <w:sz w:val="28"/>
        </w:rPr>
        <w:t>
      1 – 6-бағандар бойынша 1-жол &gt; 1.1-жолға;</w:t>
      </w:r>
    </w:p>
    <w:p>
      <w:pPr>
        <w:spacing w:after="0"/>
        <w:ind w:left="0"/>
        <w:jc w:val="both"/>
      </w:pPr>
      <w:r>
        <w:rPr>
          <w:rFonts w:ascii="Times New Roman"/>
          <w:b w:val="false"/>
          <w:i w:val="false"/>
          <w:color w:val="000000"/>
          <w:sz w:val="28"/>
        </w:rPr>
        <w:t>
      1-баған бойынша егер 1-жол &gt; 0, онда 1.1-жол &gt; 0;</w:t>
      </w:r>
    </w:p>
    <w:p>
      <w:pPr>
        <w:spacing w:after="0"/>
        <w:ind w:left="0"/>
        <w:jc w:val="both"/>
      </w:pPr>
      <w:r>
        <w:rPr>
          <w:rFonts w:ascii="Times New Roman"/>
          <w:b w:val="false"/>
          <w:i w:val="false"/>
          <w:color w:val="000000"/>
          <w:sz w:val="28"/>
        </w:rPr>
        <w:t>
      1, 3-бағандар бойынша 1-жол = 1.1 – 1.2-жолдардың қосындысына;</w:t>
      </w:r>
    </w:p>
    <w:p>
      <w:pPr>
        <w:spacing w:after="0"/>
        <w:ind w:left="0"/>
        <w:jc w:val="both"/>
      </w:pPr>
      <w:r>
        <w:rPr>
          <w:rFonts w:ascii="Times New Roman"/>
          <w:b w:val="false"/>
          <w:i w:val="false"/>
          <w:color w:val="000000"/>
          <w:sz w:val="28"/>
        </w:rPr>
        <w:t>
      1, 3-бағандар бойынша 1.2 жолдар = 1.2.1 – 1.2.2-жолдардың қосындысына;</w:t>
      </w:r>
    </w:p>
    <w:p>
      <w:pPr>
        <w:spacing w:after="0"/>
        <w:ind w:left="0"/>
        <w:jc w:val="both"/>
      </w:pPr>
      <w:r>
        <w:rPr>
          <w:rFonts w:ascii="Times New Roman"/>
          <w:b w:val="false"/>
          <w:i w:val="false"/>
          <w:color w:val="000000"/>
          <w:sz w:val="28"/>
        </w:rPr>
        <w:t>
      әрбір жол үшін егер 3-баған &gt; 0, онда 5-баған &gt; 0;</w:t>
      </w:r>
    </w:p>
    <w:p>
      <w:pPr>
        <w:spacing w:after="0"/>
        <w:ind w:left="0"/>
        <w:jc w:val="both"/>
      </w:pPr>
      <w:r>
        <w:rPr>
          <w:rFonts w:ascii="Times New Roman"/>
          <w:b w:val="false"/>
          <w:i w:val="false"/>
          <w:color w:val="000000"/>
          <w:sz w:val="28"/>
        </w:rPr>
        <w:t>
      әрбір жол үшін егер 4-баған &gt; 0, онда 6-баған &gt; 0;</w:t>
      </w:r>
    </w:p>
    <w:p>
      <w:pPr>
        <w:spacing w:after="0"/>
        <w:ind w:left="0"/>
        <w:jc w:val="both"/>
      </w:pPr>
      <w:r>
        <w:rPr>
          <w:rFonts w:ascii="Times New Roman"/>
          <w:b w:val="false"/>
          <w:i w:val="false"/>
          <w:color w:val="000000"/>
          <w:sz w:val="28"/>
        </w:rPr>
        <w:t>
      әрбір жол үшін егер 5-баған &gt; 0, онда 3-баған &gt; 0;</w:t>
      </w:r>
    </w:p>
    <w:p>
      <w:pPr>
        <w:spacing w:after="0"/>
        <w:ind w:left="0"/>
        <w:jc w:val="both"/>
      </w:pPr>
      <w:r>
        <w:rPr>
          <w:rFonts w:ascii="Times New Roman"/>
          <w:b w:val="false"/>
          <w:i w:val="false"/>
          <w:color w:val="000000"/>
          <w:sz w:val="28"/>
        </w:rPr>
        <w:t>
      әрбір жол үшін егер 6-баған &gt; 0, онда 4-баған &gt; 0;</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әрбір жол үшін егер 3-баған – 4-баған &gt; 0, онда 5-баған – 6-баған &gt; 0;</w:t>
      </w:r>
    </w:p>
    <w:p>
      <w:pPr>
        <w:spacing w:after="0"/>
        <w:ind w:left="0"/>
        <w:jc w:val="both"/>
      </w:pPr>
      <w:r>
        <w:rPr>
          <w:rFonts w:ascii="Times New Roman"/>
          <w:b w:val="false"/>
          <w:i w:val="false"/>
          <w:color w:val="000000"/>
          <w:sz w:val="28"/>
        </w:rPr>
        <w:t>
      әрбір жол үшін егер 5-баған – 6-баған &gt; 0, онда 3-баған – 4-баған &gt;0;</w:t>
      </w:r>
    </w:p>
    <w:p>
      <w:pPr>
        <w:spacing w:after="0"/>
        <w:ind w:left="0"/>
        <w:jc w:val="both"/>
      </w:pPr>
      <w:r>
        <w:rPr>
          <w:rFonts w:ascii="Times New Roman"/>
          <w:b w:val="false"/>
          <w:i w:val="false"/>
          <w:color w:val="000000"/>
          <w:sz w:val="28"/>
        </w:rPr>
        <w:t>
      әрбір жол үшін 7-баған = 5-баған *1000 / 3-баған / 12;</w:t>
      </w:r>
    </w:p>
    <w:p>
      <w:pPr>
        <w:spacing w:after="0"/>
        <w:ind w:left="0"/>
        <w:jc w:val="both"/>
      </w:pPr>
      <w:r>
        <w:rPr>
          <w:rFonts w:ascii="Times New Roman"/>
          <w:b w:val="false"/>
          <w:i w:val="false"/>
          <w:color w:val="000000"/>
          <w:sz w:val="28"/>
        </w:rPr>
        <w:t>
      әрбір жол үшін 8-баған = 6-баған *1000 / 4-баған / 12.</w:t>
      </w:r>
    </w:p>
    <w:p>
      <w:pPr>
        <w:spacing w:after="0"/>
        <w:ind w:left="0"/>
        <w:jc w:val="both"/>
      </w:pPr>
      <w:r>
        <w:rPr>
          <w:rFonts w:ascii="Times New Roman"/>
          <w:b w:val="false"/>
          <w:i w:val="false"/>
          <w:color w:val="000000"/>
          <w:sz w:val="28"/>
        </w:rPr>
        <w:t>
      2) 2.1-бөлім:</w:t>
      </w:r>
    </w:p>
    <w:p>
      <w:pPr>
        <w:spacing w:after="0"/>
        <w:ind w:left="0"/>
        <w:jc w:val="both"/>
      </w:pPr>
      <w:r>
        <w:rPr>
          <w:rFonts w:ascii="Times New Roman"/>
          <w:b w:val="false"/>
          <w:i w:val="false"/>
          <w:color w:val="000000"/>
          <w:sz w:val="28"/>
        </w:rPr>
        <w:t>
      1 – 6-бағандар бойынша 1.1 – 1.2-жолдардың қосындысы = 1-жолға;</w:t>
      </w:r>
    </w:p>
    <w:p>
      <w:pPr>
        <w:spacing w:after="0"/>
        <w:ind w:left="0"/>
        <w:jc w:val="both"/>
      </w:pPr>
      <w:r>
        <w:rPr>
          <w:rFonts w:ascii="Times New Roman"/>
          <w:b w:val="false"/>
          <w:i w:val="false"/>
          <w:color w:val="000000"/>
          <w:sz w:val="28"/>
        </w:rPr>
        <w:t>
      1 – 6-бағандар бойынша 1.1 жол ≤ 1-жолдан;</w:t>
      </w:r>
    </w:p>
    <w:p>
      <w:pPr>
        <w:spacing w:after="0"/>
        <w:ind w:left="0"/>
        <w:jc w:val="both"/>
      </w:pPr>
      <w:r>
        <w:rPr>
          <w:rFonts w:ascii="Times New Roman"/>
          <w:b w:val="false"/>
          <w:i w:val="false"/>
          <w:color w:val="000000"/>
          <w:sz w:val="28"/>
        </w:rPr>
        <w:t>
      1 – 6-бағандар бойынша 1.2 жол ≤ 1-жолдан.</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әрбір жол үшін 1-баған &gt; 2-бағанға;</w:t>
      </w:r>
    </w:p>
    <w:p>
      <w:pPr>
        <w:spacing w:after="0"/>
        <w:ind w:left="0"/>
        <w:jc w:val="both"/>
      </w:pPr>
      <w:r>
        <w:rPr>
          <w:rFonts w:ascii="Times New Roman"/>
          <w:b w:val="false"/>
          <w:i w:val="false"/>
          <w:color w:val="000000"/>
          <w:sz w:val="28"/>
        </w:rPr>
        <w:t>
      әрбір жол үшін 3-баған &gt; 4-бағанға;</w:t>
      </w:r>
    </w:p>
    <w:p>
      <w:pPr>
        <w:spacing w:after="0"/>
        <w:ind w:left="0"/>
        <w:jc w:val="both"/>
      </w:pPr>
      <w:r>
        <w:rPr>
          <w:rFonts w:ascii="Times New Roman"/>
          <w:b w:val="false"/>
          <w:i w:val="false"/>
          <w:color w:val="000000"/>
          <w:sz w:val="28"/>
        </w:rPr>
        <w:t>
      әрбір жол үшін 5-баған &gt; 6-бағанға;</w:t>
      </w:r>
    </w:p>
    <w:p>
      <w:pPr>
        <w:spacing w:after="0"/>
        <w:ind w:left="0"/>
        <w:jc w:val="both"/>
      </w:pPr>
      <w:r>
        <w:rPr>
          <w:rFonts w:ascii="Times New Roman"/>
          <w:b w:val="false"/>
          <w:i w:val="false"/>
          <w:color w:val="000000"/>
          <w:sz w:val="28"/>
        </w:rPr>
        <w:t>
      әрбір жол үшін егер 3-баған = 4-бағанға, онда 5-баған = 6-бағанға;</w:t>
      </w:r>
    </w:p>
    <w:p>
      <w:pPr>
        <w:spacing w:after="0"/>
        <w:ind w:left="0"/>
        <w:jc w:val="both"/>
      </w:pPr>
      <w:r>
        <w:rPr>
          <w:rFonts w:ascii="Times New Roman"/>
          <w:b w:val="false"/>
          <w:i w:val="false"/>
          <w:color w:val="000000"/>
          <w:sz w:val="28"/>
        </w:rPr>
        <w:t>
      1 – 6-бағандар бойынша 1-жол = 1.1 – 1.10-жолдардың қосындысына;</w:t>
      </w:r>
    </w:p>
    <w:p>
      <w:pPr>
        <w:spacing w:after="0"/>
        <w:ind w:left="0"/>
        <w:jc w:val="both"/>
      </w:pPr>
      <w:r>
        <w:rPr>
          <w:rFonts w:ascii="Times New Roman"/>
          <w:b w:val="false"/>
          <w:i w:val="false"/>
          <w:color w:val="000000"/>
          <w:sz w:val="28"/>
        </w:rPr>
        <w:t>
      әрбір жол үшін егер 3-баған &gt; 0, онда 5-баған &gt; 0;</w:t>
      </w:r>
    </w:p>
    <w:p>
      <w:pPr>
        <w:spacing w:after="0"/>
        <w:ind w:left="0"/>
        <w:jc w:val="both"/>
      </w:pPr>
      <w:r>
        <w:rPr>
          <w:rFonts w:ascii="Times New Roman"/>
          <w:b w:val="false"/>
          <w:i w:val="false"/>
          <w:color w:val="000000"/>
          <w:sz w:val="28"/>
        </w:rPr>
        <w:t>
      әрбір жол үшін егер 4-баған &gt; 0, онда 6-баған &gt; 0;</w:t>
      </w:r>
    </w:p>
    <w:p>
      <w:pPr>
        <w:spacing w:after="0"/>
        <w:ind w:left="0"/>
        <w:jc w:val="both"/>
      </w:pPr>
      <w:r>
        <w:rPr>
          <w:rFonts w:ascii="Times New Roman"/>
          <w:b w:val="false"/>
          <w:i w:val="false"/>
          <w:color w:val="000000"/>
          <w:sz w:val="28"/>
        </w:rPr>
        <w:t>
      әрбір жол үшін егер 5-баған &gt; 0, онда 3-баған &gt; 0;</w:t>
      </w:r>
    </w:p>
    <w:p>
      <w:pPr>
        <w:spacing w:after="0"/>
        <w:ind w:left="0"/>
        <w:jc w:val="both"/>
      </w:pPr>
      <w:r>
        <w:rPr>
          <w:rFonts w:ascii="Times New Roman"/>
          <w:b w:val="false"/>
          <w:i w:val="false"/>
          <w:color w:val="000000"/>
          <w:sz w:val="28"/>
        </w:rPr>
        <w:t>
      әрбір жол үшін егер 6-баған &gt; 0, онда 4-баған &gt; 0;</w:t>
      </w:r>
    </w:p>
    <w:p>
      <w:pPr>
        <w:spacing w:after="0"/>
        <w:ind w:left="0"/>
        <w:jc w:val="both"/>
      </w:pPr>
      <w:r>
        <w:rPr>
          <w:rFonts w:ascii="Times New Roman"/>
          <w:b w:val="false"/>
          <w:i w:val="false"/>
          <w:color w:val="000000"/>
          <w:sz w:val="28"/>
        </w:rPr>
        <w:t>
      әрбір жол үшін егер 3-баған – 4-баған &gt; 0, онда 5-баған – 6-баған &gt; 0;</w:t>
      </w:r>
    </w:p>
    <w:p>
      <w:pPr>
        <w:spacing w:after="0"/>
        <w:ind w:left="0"/>
        <w:jc w:val="both"/>
      </w:pPr>
      <w:r>
        <w:rPr>
          <w:rFonts w:ascii="Times New Roman"/>
          <w:b w:val="false"/>
          <w:i w:val="false"/>
          <w:color w:val="000000"/>
          <w:sz w:val="28"/>
        </w:rPr>
        <w:t>
      әрбір жол үшін егер 5-баған – 6-баған &gt; 0, онда 3-баған – 4-баған &gt; 0;</w:t>
      </w:r>
    </w:p>
    <w:p>
      <w:pPr>
        <w:spacing w:after="0"/>
        <w:ind w:left="0"/>
        <w:jc w:val="both"/>
      </w:pPr>
      <w:r>
        <w:rPr>
          <w:rFonts w:ascii="Times New Roman"/>
          <w:b w:val="false"/>
          <w:i w:val="false"/>
          <w:color w:val="000000"/>
          <w:sz w:val="28"/>
        </w:rPr>
        <w:t>
      әрбір жол үшін 7-баған = 5-баған *1000 / 3-баған / 12;</w:t>
      </w:r>
    </w:p>
    <w:p>
      <w:pPr>
        <w:spacing w:after="0"/>
        <w:ind w:left="0"/>
        <w:jc w:val="both"/>
      </w:pPr>
      <w:r>
        <w:rPr>
          <w:rFonts w:ascii="Times New Roman"/>
          <w:b w:val="false"/>
          <w:i w:val="false"/>
          <w:color w:val="000000"/>
          <w:sz w:val="28"/>
        </w:rPr>
        <w:t>
      әрбір жол үшін 8-баған = 6-баған *1000 / 4-баған / 12.</w:t>
      </w:r>
    </w:p>
    <w:p>
      <w:pPr>
        <w:spacing w:after="0"/>
        <w:ind w:left="0"/>
        <w:jc w:val="both"/>
      </w:pPr>
      <w:r>
        <w:rPr>
          <w:rFonts w:ascii="Times New Roman"/>
          <w:b w:val="false"/>
          <w:i w:val="false"/>
          <w:color w:val="000000"/>
          <w:sz w:val="28"/>
        </w:rPr>
        <w:t>
      4) 4-бөлім:</w:t>
      </w:r>
    </w:p>
    <w:p>
      <w:pPr>
        <w:spacing w:after="0"/>
        <w:ind w:left="0"/>
        <w:jc w:val="both"/>
      </w:pPr>
      <w:r>
        <w:rPr>
          <w:rFonts w:ascii="Times New Roman"/>
          <w:b w:val="false"/>
          <w:i w:val="false"/>
          <w:color w:val="000000"/>
          <w:sz w:val="28"/>
        </w:rPr>
        <w:t>
      1, 2-баған бойынша егер 1-жол &gt; 0, онда 3-жолда &gt; 0, (Экономикалық қызмет түрлерінің жалпы жіктеуішіне сәйкес (бұдан әрі – ЭҚЖЖ) 94-коды үшін рұқсат етілген);</w:t>
      </w:r>
    </w:p>
    <w:p>
      <w:pPr>
        <w:spacing w:after="0"/>
        <w:ind w:left="0"/>
        <w:jc w:val="both"/>
      </w:pPr>
      <w:r>
        <w:rPr>
          <w:rFonts w:ascii="Times New Roman"/>
          <w:b w:val="false"/>
          <w:i w:val="false"/>
          <w:color w:val="000000"/>
          <w:sz w:val="28"/>
        </w:rPr>
        <w:t>
      1, 2-бағандар бойынша егер 2-жол &gt; 0, онда 4-жол &gt; 0;</w:t>
      </w:r>
    </w:p>
    <w:p>
      <w:pPr>
        <w:spacing w:after="0"/>
        <w:ind w:left="0"/>
        <w:jc w:val="both"/>
      </w:pPr>
      <w:r>
        <w:rPr>
          <w:rFonts w:ascii="Times New Roman"/>
          <w:b w:val="false"/>
          <w:i w:val="false"/>
          <w:color w:val="000000"/>
          <w:sz w:val="28"/>
        </w:rPr>
        <w:t>
      1, 2-бағандар бойынша егер 3-жол &gt; 0, онда 1-жол &gt; 0;</w:t>
      </w:r>
    </w:p>
    <w:p>
      <w:pPr>
        <w:spacing w:after="0"/>
        <w:ind w:left="0"/>
        <w:jc w:val="both"/>
      </w:pPr>
      <w:r>
        <w:rPr>
          <w:rFonts w:ascii="Times New Roman"/>
          <w:b w:val="false"/>
          <w:i w:val="false"/>
          <w:color w:val="000000"/>
          <w:sz w:val="28"/>
        </w:rPr>
        <w:t>
      1, 2-бағандар бойынша егер 4-жол &gt; 0, онда 2-жол &gt; 0;</w:t>
      </w:r>
    </w:p>
    <w:p>
      <w:pPr>
        <w:spacing w:after="0"/>
        <w:ind w:left="0"/>
        <w:jc w:val="both"/>
      </w:pPr>
      <w:r>
        <w:rPr>
          <w:rFonts w:ascii="Times New Roman"/>
          <w:b w:val="false"/>
          <w:i w:val="false"/>
          <w:color w:val="000000"/>
          <w:sz w:val="28"/>
        </w:rPr>
        <w:t>
      1, 2-бағандар бойынша 5-жол = 0 – рұқсат етілген;</w:t>
      </w:r>
    </w:p>
    <w:p>
      <w:pPr>
        <w:spacing w:after="0"/>
        <w:ind w:left="0"/>
        <w:jc w:val="both"/>
      </w:pPr>
      <w:r>
        <w:rPr>
          <w:rFonts w:ascii="Times New Roman"/>
          <w:b w:val="false"/>
          <w:i w:val="false"/>
          <w:color w:val="000000"/>
          <w:sz w:val="28"/>
        </w:rPr>
        <w:t>
      1, 2-бағандар бойынша 6-жол = 0 – рұқсат етілген;</w:t>
      </w:r>
    </w:p>
    <w:p>
      <w:pPr>
        <w:spacing w:after="0"/>
        <w:ind w:left="0"/>
        <w:jc w:val="both"/>
      </w:pPr>
      <w:r>
        <w:rPr>
          <w:rFonts w:ascii="Times New Roman"/>
          <w:b w:val="false"/>
          <w:i w:val="false"/>
          <w:color w:val="000000"/>
          <w:sz w:val="28"/>
        </w:rPr>
        <w:t>
      1, 2-бағандар бойынша 7-жол = 0 – рұқсат етілген.</w:t>
      </w:r>
    </w:p>
    <w:p>
      <w:pPr>
        <w:spacing w:after="0"/>
        <w:ind w:left="0"/>
        <w:jc w:val="both"/>
      </w:pPr>
      <w:r>
        <w:rPr>
          <w:rFonts w:ascii="Times New Roman"/>
          <w:b w:val="false"/>
          <w:i w:val="false"/>
          <w:color w:val="000000"/>
          <w:sz w:val="28"/>
        </w:rPr>
        <w:t>
      5) 5-бөлім:</w:t>
      </w:r>
    </w:p>
    <w:p>
      <w:pPr>
        <w:spacing w:after="0"/>
        <w:ind w:left="0"/>
        <w:jc w:val="both"/>
      </w:pPr>
      <w:r>
        <w:rPr>
          <w:rFonts w:ascii="Times New Roman"/>
          <w:b w:val="false"/>
          <w:i w:val="false"/>
          <w:color w:val="000000"/>
          <w:sz w:val="28"/>
        </w:rPr>
        <w:t>
      1, 2-бағандар бойынша 3-жол = 3.1 – 3.6-жолдардың қосындысына;</w:t>
      </w:r>
    </w:p>
    <w:p>
      <w:pPr>
        <w:spacing w:after="0"/>
        <w:ind w:left="0"/>
        <w:jc w:val="both"/>
      </w:pPr>
      <w:r>
        <w:rPr>
          <w:rFonts w:ascii="Times New Roman"/>
          <w:b w:val="false"/>
          <w:i w:val="false"/>
          <w:color w:val="000000"/>
          <w:sz w:val="28"/>
        </w:rPr>
        <w:t>
      1-баған бойынша (1-жол + 3-жол + 4-жол) / (2-бөлімнің 1-бағанының 1-жолы) = 365 күн (кібісе жыл үшін – 366 кун);</w:t>
      </w:r>
    </w:p>
    <w:p>
      <w:pPr>
        <w:spacing w:after="0"/>
        <w:ind w:left="0"/>
        <w:jc w:val="both"/>
      </w:pPr>
      <w:r>
        <w:rPr>
          <w:rFonts w:ascii="Times New Roman"/>
          <w:b w:val="false"/>
          <w:i w:val="false"/>
          <w:color w:val="000000"/>
          <w:sz w:val="28"/>
        </w:rPr>
        <w:t>
      2-баған бойынша (1-жол + 3-жол + 4-жол) / (2-бөлімнің 2-бағанының 1-жолы) = 365 күн (кібісе жыл үшін – 366 кун);</w:t>
      </w:r>
    </w:p>
    <w:p>
      <w:pPr>
        <w:spacing w:after="0"/>
        <w:ind w:left="0"/>
        <w:jc w:val="both"/>
      </w:pPr>
      <w:r>
        <w:rPr>
          <w:rFonts w:ascii="Times New Roman"/>
          <w:b w:val="false"/>
          <w:i w:val="false"/>
          <w:color w:val="000000"/>
          <w:sz w:val="28"/>
        </w:rPr>
        <w:t>
      1, 2-бағандар бойынша егер 1-жол &gt; 0, онда 2-жолда &gt; 0;</w:t>
      </w:r>
    </w:p>
    <w:p>
      <w:pPr>
        <w:spacing w:after="0"/>
        <w:ind w:left="0"/>
        <w:jc w:val="both"/>
      </w:pPr>
      <w:r>
        <w:rPr>
          <w:rFonts w:ascii="Times New Roman"/>
          <w:b w:val="false"/>
          <w:i w:val="false"/>
          <w:color w:val="000000"/>
          <w:sz w:val="28"/>
        </w:rPr>
        <w:t>
      1, 2-бағандар бойынша егер 2-жол &gt; 0, онда 1-жолда &gt; 0.</w:t>
      </w:r>
    </w:p>
    <w:p>
      <w:pPr>
        <w:spacing w:after="0"/>
        <w:ind w:left="0"/>
        <w:jc w:val="both"/>
      </w:pPr>
      <w:r>
        <w:rPr>
          <w:rFonts w:ascii="Times New Roman"/>
          <w:b w:val="false"/>
          <w:i w:val="false"/>
          <w:color w:val="000000"/>
          <w:sz w:val="28"/>
        </w:rPr>
        <w:t>
      6) 6-бөлім. Жұмыс берушінің қаражаты есебінен қызметкерлерді оқыту туралы ақпарат (есепті жылға):</w:t>
      </w:r>
    </w:p>
    <w:p>
      <w:pPr>
        <w:spacing w:after="0"/>
        <w:ind w:left="0"/>
        <w:jc w:val="both"/>
      </w:pPr>
      <w:r>
        <w:rPr>
          <w:rFonts w:ascii="Times New Roman"/>
          <w:b w:val="false"/>
          <w:i w:val="false"/>
          <w:color w:val="000000"/>
          <w:sz w:val="28"/>
        </w:rPr>
        <w:t>
      әрбір баған үшін 1-жол &gt; 1.1-жол + 1.2-жол + 1.3-жол;</w:t>
      </w:r>
    </w:p>
    <w:p>
      <w:pPr>
        <w:spacing w:after="0"/>
        <w:ind w:left="0"/>
        <w:jc w:val="both"/>
      </w:pPr>
      <w:r>
        <w:rPr>
          <w:rFonts w:ascii="Times New Roman"/>
          <w:b w:val="false"/>
          <w:i w:val="false"/>
          <w:color w:val="000000"/>
          <w:sz w:val="28"/>
        </w:rPr>
        <w:t>
      әрбір жол үшін 1-баған &gt; 2-баған + 3-баған + 4-баған.</w:t>
      </w:r>
    </w:p>
    <w:p>
      <w:pPr>
        <w:spacing w:after="0"/>
        <w:ind w:left="0"/>
        <w:jc w:val="both"/>
      </w:pPr>
      <w:r>
        <w:rPr>
          <w:rFonts w:ascii="Times New Roman"/>
          <w:b w:val="false"/>
          <w:i w:val="false"/>
          <w:color w:val="000000"/>
          <w:sz w:val="28"/>
        </w:rPr>
        <w:t>
      7) 7-бөлім:</w:t>
      </w:r>
    </w:p>
    <w:p>
      <w:pPr>
        <w:spacing w:after="0"/>
        <w:ind w:left="0"/>
        <w:jc w:val="both"/>
      </w:pPr>
      <w:r>
        <w:rPr>
          <w:rFonts w:ascii="Times New Roman"/>
          <w:b w:val="false"/>
          <w:i w:val="false"/>
          <w:color w:val="000000"/>
          <w:sz w:val="28"/>
        </w:rPr>
        <w:t>
      1, 5-бағандар бойынша 2-жол &gt; 2.1-жолға;</w:t>
      </w:r>
    </w:p>
    <w:p>
      <w:pPr>
        <w:spacing w:after="0"/>
        <w:ind w:left="0"/>
        <w:jc w:val="both"/>
      </w:pPr>
      <w:r>
        <w:rPr>
          <w:rFonts w:ascii="Times New Roman"/>
          <w:b w:val="false"/>
          <w:i w:val="false"/>
          <w:color w:val="000000"/>
          <w:sz w:val="28"/>
        </w:rPr>
        <w:t>
      1, 5-бағандар бойынша 2-жол &gt; 2.2-жолға;</w:t>
      </w:r>
    </w:p>
    <w:p>
      <w:pPr>
        <w:spacing w:after="0"/>
        <w:ind w:left="0"/>
        <w:jc w:val="both"/>
      </w:pPr>
      <w:r>
        <w:rPr>
          <w:rFonts w:ascii="Times New Roman"/>
          <w:b w:val="false"/>
          <w:i w:val="false"/>
          <w:color w:val="000000"/>
          <w:sz w:val="28"/>
        </w:rPr>
        <w:t>
      1, 5-бағандар бойынша 2-жол &gt; 2.3-жолға;</w:t>
      </w:r>
    </w:p>
    <w:p>
      <w:pPr>
        <w:spacing w:after="0"/>
        <w:ind w:left="0"/>
        <w:jc w:val="both"/>
      </w:pPr>
      <w:r>
        <w:rPr>
          <w:rFonts w:ascii="Times New Roman"/>
          <w:b w:val="false"/>
          <w:i w:val="false"/>
          <w:color w:val="000000"/>
          <w:sz w:val="28"/>
        </w:rPr>
        <w:t>
      1, 5-бағандар бойынша 2.1-жол &gt; 2.1.1-жолға;</w:t>
      </w:r>
    </w:p>
    <w:p>
      <w:pPr>
        <w:spacing w:after="0"/>
        <w:ind w:left="0"/>
        <w:jc w:val="both"/>
      </w:pPr>
      <w:r>
        <w:rPr>
          <w:rFonts w:ascii="Times New Roman"/>
          <w:b w:val="false"/>
          <w:i w:val="false"/>
          <w:color w:val="000000"/>
          <w:sz w:val="28"/>
        </w:rPr>
        <w:t>
      1, 5-бағандар бойынша 2-жол &gt; 2.1-жол + 2.2-жол + 2.3-жол – рұқсат етілген;</w:t>
      </w:r>
    </w:p>
    <w:p>
      <w:pPr>
        <w:spacing w:after="0"/>
        <w:ind w:left="0"/>
        <w:jc w:val="both"/>
      </w:pPr>
      <w:r>
        <w:rPr>
          <w:rFonts w:ascii="Times New Roman"/>
          <w:b w:val="false"/>
          <w:i w:val="false"/>
          <w:color w:val="000000"/>
          <w:sz w:val="28"/>
        </w:rPr>
        <w:t>
      әрбір баған үшін 3-жол = 3.1 – 3.7 жолдардың қосындысына;</w:t>
      </w:r>
    </w:p>
    <w:p>
      <w:pPr>
        <w:spacing w:after="0"/>
        <w:ind w:left="0"/>
        <w:jc w:val="both"/>
      </w:pPr>
      <w:r>
        <w:rPr>
          <w:rFonts w:ascii="Times New Roman"/>
          <w:b w:val="false"/>
          <w:i w:val="false"/>
          <w:color w:val="000000"/>
          <w:sz w:val="28"/>
        </w:rPr>
        <w:t>
      әрбір баған үшін 4-жол = 1-жол + 2-жол – 3-жол;</w:t>
      </w:r>
    </w:p>
    <w:p>
      <w:pPr>
        <w:spacing w:after="0"/>
        <w:ind w:left="0"/>
        <w:jc w:val="both"/>
      </w:pPr>
      <w:r>
        <w:rPr>
          <w:rFonts w:ascii="Times New Roman"/>
          <w:b w:val="false"/>
          <w:i w:val="false"/>
          <w:color w:val="000000"/>
          <w:sz w:val="28"/>
        </w:rPr>
        <w:t>
      1 – 4 жолдар үшін 1-баған &gt; 5-бағанға;</w:t>
      </w:r>
    </w:p>
    <w:p>
      <w:pPr>
        <w:spacing w:after="0"/>
        <w:ind w:left="0"/>
        <w:jc w:val="both"/>
      </w:pPr>
      <w:r>
        <w:rPr>
          <w:rFonts w:ascii="Times New Roman"/>
          <w:b w:val="false"/>
          <w:i w:val="false"/>
          <w:color w:val="000000"/>
          <w:sz w:val="28"/>
        </w:rPr>
        <w:t>
      1 – 4 жолдар үшін 1-баған &gt; 2 – 4-бағандардың қосындысына;</w:t>
      </w:r>
    </w:p>
    <w:p>
      <w:pPr>
        <w:spacing w:after="0"/>
        <w:ind w:left="0"/>
        <w:jc w:val="both"/>
      </w:pPr>
      <w:r>
        <w:rPr>
          <w:rFonts w:ascii="Times New Roman"/>
          <w:b w:val="false"/>
          <w:i w:val="false"/>
          <w:color w:val="000000"/>
          <w:sz w:val="28"/>
        </w:rPr>
        <w:t>
      1 – 4 жолдар бойынша егер 1-баған &gt; 0, онда 2 – 4-бағанда &gt; 0 – рұқсат етілген;</w:t>
      </w:r>
    </w:p>
    <w:p>
      <w:pPr>
        <w:spacing w:after="0"/>
        <w:ind w:left="0"/>
        <w:jc w:val="both"/>
      </w:pPr>
      <w:r>
        <w:rPr>
          <w:rFonts w:ascii="Times New Roman"/>
          <w:b w:val="false"/>
          <w:i w:val="false"/>
          <w:color w:val="000000"/>
          <w:sz w:val="28"/>
        </w:rPr>
        <w:t>
      есепті жылдың 1-бағанының 1-жолы = өткен жылдың 1-бағанының 4-жолына, егер өткен жылдың 1-бағанындағы 4-жол &gt; 0;</w:t>
      </w:r>
    </w:p>
    <w:p>
      <w:pPr>
        <w:spacing w:after="0"/>
        <w:ind w:left="0"/>
        <w:jc w:val="both"/>
      </w:pPr>
      <w:r>
        <w:rPr>
          <w:rFonts w:ascii="Times New Roman"/>
          <w:b w:val="false"/>
          <w:i w:val="false"/>
          <w:color w:val="000000"/>
          <w:sz w:val="28"/>
        </w:rPr>
        <w:t>
      есепті жылдың 2-бағанының 1-жолы = өткен жылдың 2-бағанының 4-жолына, егер өткен жылдың 2-бағанындағы 4-жол &gt; 0;</w:t>
      </w:r>
    </w:p>
    <w:p>
      <w:pPr>
        <w:spacing w:after="0"/>
        <w:ind w:left="0"/>
        <w:jc w:val="both"/>
      </w:pPr>
      <w:r>
        <w:rPr>
          <w:rFonts w:ascii="Times New Roman"/>
          <w:b w:val="false"/>
          <w:i w:val="false"/>
          <w:color w:val="000000"/>
          <w:sz w:val="28"/>
        </w:rPr>
        <w:t>
      есепті жылдың 3-бағанының 1-жолы = өткен жылдың 3-бағанының 4-жолына, егер өткен жылдың 3-бағанындағы 4-жол &gt; 0;</w:t>
      </w:r>
    </w:p>
    <w:p>
      <w:pPr>
        <w:spacing w:after="0"/>
        <w:ind w:left="0"/>
        <w:jc w:val="both"/>
      </w:pPr>
      <w:r>
        <w:rPr>
          <w:rFonts w:ascii="Times New Roman"/>
          <w:b w:val="false"/>
          <w:i w:val="false"/>
          <w:color w:val="000000"/>
          <w:sz w:val="28"/>
        </w:rPr>
        <w:t>
      есепті жылдың 4-бағанының 1-жолы = өткен жылдың 4-бағанының 4-жолына, егер өткен жылдың 4-бағанындағы 4-жол &gt; 0;</w:t>
      </w:r>
    </w:p>
    <w:p>
      <w:pPr>
        <w:spacing w:after="0"/>
        <w:ind w:left="0"/>
        <w:jc w:val="both"/>
      </w:pPr>
      <w:r>
        <w:rPr>
          <w:rFonts w:ascii="Times New Roman"/>
          <w:b w:val="false"/>
          <w:i w:val="false"/>
          <w:color w:val="000000"/>
          <w:sz w:val="28"/>
        </w:rPr>
        <w:t>
      есепті жылдың 5-бағанының 1-жолы = өткен жылдың 5-бағанының 4-жолына, егер өткен жылдың 5-бағанындағы 4-жол &gt; 0.</w:t>
      </w:r>
    </w:p>
    <w:p>
      <w:pPr>
        <w:spacing w:after="0"/>
        <w:ind w:left="0"/>
        <w:jc w:val="both"/>
      </w:pPr>
      <w:r>
        <w:rPr>
          <w:rFonts w:ascii="Times New Roman"/>
          <w:b w:val="false"/>
          <w:i w:val="false"/>
          <w:color w:val="000000"/>
          <w:sz w:val="28"/>
        </w:rPr>
        <w:t>
      8) 8-бөлім:</w:t>
      </w:r>
    </w:p>
    <w:p>
      <w:pPr>
        <w:spacing w:after="0"/>
        <w:ind w:left="0"/>
        <w:jc w:val="both"/>
      </w:pPr>
      <w:r>
        <w:rPr>
          <w:rFonts w:ascii="Times New Roman"/>
          <w:b w:val="false"/>
          <w:i w:val="false"/>
          <w:color w:val="000000"/>
          <w:sz w:val="28"/>
        </w:rPr>
        <w:t>
      1-баған бойынша 1-жол = 1.1 – 1.4-жолдардың қосындысына;</w:t>
      </w:r>
    </w:p>
    <w:p>
      <w:pPr>
        <w:spacing w:after="0"/>
        <w:ind w:left="0"/>
        <w:jc w:val="both"/>
      </w:pPr>
      <w:r>
        <w:rPr>
          <w:rFonts w:ascii="Times New Roman"/>
          <w:b w:val="false"/>
          <w:i w:val="false"/>
          <w:color w:val="000000"/>
          <w:sz w:val="28"/>
        </w:rPr>
        <w:t>
      1-баған бойынша 1-жол &gt; 2-жолға;</w:t>
      </w:r>
    </w:p>
    <w:p>
      <w:pPr>
        <w:spacing w:after="0"/>
        <w:ind w:left="0"/>
        <w:jc w:val="both"/>
      </w:pPr>
      <w:r>
        <w:rPr>
          <w:rFonts w:ascii="Times New Roman"/>
          <w:b w:val="false"/>
          <w:i w:val="false"/>
          <w:color w:val="000000"/>
          <w:sz w:val="28"/>
        </w:rPr>
        <w:t>
      1-баған бойынша 1.4-жол &gt; 2-жолға – рұқсат етілген;</w:t>
      </w:r>
    </w:p>
    <w:p>
      <w:pPr>
        <w:spacing w:after="0"/>
        <w:ind w:left="0"/>
        <w:jc w:val="both"/>
      </w:pPr>
      <w:r>
        <w:rPr>
          <w:rFonts w:ascii="Times New Roman"/>
          <w:b w:val="false"/>
          <w:i w:val="false"/>
          <w:color w:val="000000"/>
          <w:sz w:val="28"/>
        </w:rPr>
        <w:t>
      1-баған бойынша 1-жол &gt; 3-жолға;</w:t>
      </w:r>
    </w:p>
    <w:p>
      <w:pPr>
        <w:spacing w:after="0"/>
        <w:ind w:left="0"/>
        <w:jc w:val="both"/>
      </w:pPr>
      <w:r>
        <w:rPr>
          <w:rFonts w:ascii="Times New Roman"/>
          <w:b w:val="false"/>
          <w:i w:val="false"/>
          <w:color w:val="000000"/>
          <w:sz w:val="28"/>
        </w:rPr>
        <w:t>
      1-баған бойынша 1-жол &gt; 3.1-жолға;</w:t>
      </w:r>
    </w:p>
    <w:p>
      <w:pPr>
        <w:spacing w:after="0"/>
        <w:ind w:left="0"/>
        <w:jc w:val="both"/>
      </w:pPr>
      <w:r>
        <w:rPr>
          <w:rFonts w:ascii="Times New Roman"/>
          <w:b w:val="false"/>
          <w:i w:val="false"/>
          <w:color w:val="000000"/>
          <w:sz w:val="28"/>
        </w:rPr>
        <w:t>
      1-баған бойынша 3-жол &gt; 3.1-жолға;</w:t>
      </w:r>
    </w:p>
    <w:p>
      <w:pPr>
        <w:spacing w:after="0"/>
        <w:ind w:left="0"/>
        <w:jc w:val="both"/>
      </w:pPr>
      <w:r>
        <w:rPr>
          <w:rFonts w:ascii="Times New Roman"/>
          <w:b w:val="false"/>
          <w:i w:val="false"/>
          <w:color w:val="000000"/>
          <w:sz w:val="28"/>
        </w:rPr>
        <w:t>
      1-баған бойынша 1-жол = 4-жолға (ЭҚЖЖ-ның 36, 37, 38, 39, 74.90.1-кодтары үшін);</w:t>
      </w:r>
    </w:p>
    <w:p>
      <w:pPr>
        <w:spacing w:after="0"/>
        <w:ind w:left="0"/>
        <w:jc w:val="both"/>
      </w:pPr>
      <w:r>
        <w:rPr>
          <w:rFonts w:ascii="Times New Roman"/>
          <w:b w:val="false"/>
          <w:i w:val="false"/>
          <w:color w:val="000000"/>
          <w:sz w:val="28"/>
        </w:rPr>
        <w:t>
      1-баған бойынша 1-жол &gt; 4-жолға (ЭҚЖЖ-ның 10-33, 72, 84, 85.32, 85.4- кодтары үшін).</w:t>
      </w:r>
    </w:p>
    <w:p>
      <w:pPr>
        <w:spacing w:after="0"/>
        <w:ind w:left="0"/>
        <w:jc w:val="both"/>
      </w:pPr>
      <w:r>
        <w:rPr>
          <w:rFonts w:ascii="Times New Roman"/>
          <w:b w:val="false"/>
          <w:i w:val="false"/>
          <w:color w:val="000000"/>
          <w:sz w:val="28"/>
        </w:rPr>
        <w:t>
      9) 9-бөлім:</w:t>
      </w:r>
    </w:p>
    <w:p>
      <w:pPr>
        <w:spacing w:after="0"/>
        <w:ind w:left="0"/>
        <w:jc w:val="both"/>
      </w:pPr>
      <w:r>
        <w:rPr>
          <w:rFonts w:ascii="Times New Roman"/>
          <w:b w:val="false"/>
          <w:i w:val="false"/>
          <w:color w:val="000000"/>
          <w:sz w:val="28"/>
        </w:rPr>
        <w:t>
      1-баған бойынша 1-жол = 1.1-жол + 1.2-жол;</w:t>
      </w:r>
    </w:p>
    <w:p>
      <w:pPr>
        <w:spacing w:after="0"/>
        <w:ind w:left="0"/>
        <w:jc w:val="both"/>
      </w:pPr>
      <w:r>
        <w:rPr>
          <w:rFonts w:ascii="Times New Roman"/>
          <w:b w:val="false"/>
          <w:i w:val="false"/>
          <w:color w:val="000000"/>
          <w:sz w:val="28"/>
        </w:rPr>
        <w:t>
      1-баған бойынша 1.1-жол = 1.1.1 – 1.1.4-жолдардың қосындысына;</w:t>
      </w:r>
    </w:p>
    <w:p>
      <w:pPr>
        <w:spacing w:after="0"/>
        <w:ind w:left="0"/>
        <w:jc w:val="both"/>
      </w:pPr>
      <w:r>
        <w:rPr>
          <w:rFonts w:ascii="Times New Roman"/>
          <w:b w:val="false"/>
          <w:i w:val="false"/>
          <w:color w:val="000000"/>
          <w:sz w:val="28"/>
        </w:rPr>
        <w:t>
      1-баған бойынша 1.1-жол = 1.1.5 + 1.1.6-жолдардың қосындысына;</w:t>
      </w:r>
    </w:p>
    <w:p>
      <w:pPr>
        <w:spacing w:after="0"/>
        <w:ind w:left="0"/>
        <w:jc w:val="both"/>
      </w:pPr>
      <w:r>
        <w:rPr>
          <w:rFonts w:ascii="Times New Roman"/>
          <w:b w:val="false"/>
          <w:i w:val="false"/>
          <w:color w:val="000000"/>
          <w:sz w:val="28"/>
        </w:rPr>
        <w:t>
      1-баған бойынша 1.2-жол = 1.2.1 – 1.2.6-жолдардың қосындысына;</w:t>
      </w:r>
    </w:p>
    <w:p>
      <w:pPr>
        <w:spacing w:after="0"/>
        <w:ind w:left="0"/>
        <w:jc w:val="both"/>
      </w:pPr>
      <w:r>
        <w:rPr>
          <w:rFonts w:ascii="Times New Roman"/>
          <w:b w:val="false"/>
          <w:i w:val="false"/>
          <w:color w:val="000000"/>
          <w:sz w:val="28"/>
        </w:rPr>
        <w:t>
      1-баған бойынша 1.2.1-жол = 1.2.1.1 – 1.2.1.3-жолдардың қосындысына;</w:t>
      </w:r>
    </w:p>
    <w:p>
      <w:pPr>
        <w:spacing w:after="0"/>
        <w:ind w:left="0"/>
        <w:jc w:val="both"/>
      </w:pPr>
      <w:r>
        <w:rPr>
          <w:rFonts w:ascii="Times New Roman"/>
          <w:b w:val="false"/>
          <w:i w:val="false"/>
          <w:color w:val="000000"/>
          <w:sz w:val="28"/>
        </w:rPr>
        <w:t>
      1-баған бойынша 1.2.2-жол = 1.2.2.1 – 1.2.2.5-жолдардың қосындысына;</w:t>
      </w:r>
    </w:p>
    <w:p>
      <w:pPr>
        <w:spacing w:after="0"/>
        <w:ind w:left="0"/>
        <w:jc w:val="both"/>
      </w:pPr>
      <w:r>
        <w:rPr>
          <w:rFonts w:ascii="Times New Roman"/>
          <w:b w:val="false"/>
          <w:i w:val="false"/>
          <w:color w:val="000000"/>
          <w:sz w:val="28"/>
        </w:rPr>
        <w:t>
      1-баған бойынша 1.2.3-жол = 1.2.3.1 – 1.2.3.2-жолдардың қосындысына;</w:t>
      </w:r>
    </w:p>
    <w:p>
      <w:pPr>
        <w:spacing w:after="0"/>
        <w:ind w:left="0"/>
        <w:jc w:val="both"/>
      </w:pPr>
      <w:r>
        <w:rPr>
          <w:rFonts w:ascii="Times New Roman"/>
          <w:b w:val="false"/>
          <w:i w:val="false"/>
          <w:color w:val="000000"/>
          <w:sz w:val="28"/>
        </w:rPr>
        <w:t>
      1-баған бойынша 1.2.6-жол = 1.2.6.1 – 1.2.6.2-жолдардың қосындысына;</w:t>
      </w:r>
    </w:p>
    <w:p>
      <w:pPr>
        <w:spacing w:after="0"/>
        <w:ind w:left="0"/>
        <w:jc w:val="both"/>
      </w:pPr>
      <w:r>
        <w:rPr>
          <w:rFonts w:ascii="Times New Roman"/>
          <w:b w:val="false"/>
          <w:i w:val="false"/>
          <w:color w:val="000000"/>
          <w:sz w:val="28"/>
        </w:rPr>
        <w:t>
      егер 1-бағанының 1.1-жолы &gt; 0, онда 1-бағанының 1.2.2.1, 1.2.2.2, 1.2.6.1-жолдары &gt; 0.</w:t>
      </w:r>
    </w:p>
    <w:p>
      <w:pPr>
        <w:spacing w:after="0"/>
        <w:ind w:left="0"/>
        <w:jc w:val="both"/>
      </w:pPr>
      <w:r>
        <w:rPr>
          <w:rFonts w:ascii="Times New Roman"/>
          <w:b w:val="false"/>
          <w:i w:val="false"/>
          <w:color w:val="000000"/>
          <w:sz w:val="28"/>
        </w:rPr>
        <w:t>
      10) Бөлімдер арасындағы бақылау:</w:t>
      </w:r>
    </w:p>
    <w:p>
      <w:pPr>
        <w:spacing w:after="0"/>
        <w:ind w:left="0"/>
        <w:jc w:val="both"/>
      </w:pPr>
      <w:r>
        <w:rPr>
          <w:rFonts w:ascii="Times New Roman"/>
          <w:b w:val="false"/>
          <w:i w:val="false"/>
          <w:color w:val="000000"/>
          <w:sz w:val="28"/>
        </w:rPr>
        <w:t>
      әрбір баған үшін 2-бөлімнің 1-жолы = 2.1-бөлімнің 1-жолына;</w:t>
      </w:r>
    </w:p>
    <w:p>
      <w:pPr>
        <w:spacing w:after="0"/>
        <w:ind w:left="0"/>
        <w:jc w:val="both"/>
      </w:pPr>
      <w:r>
        <w:rPr>
          <w:rFonts w:ascii="Times New Roman"/>
          <w:b w:val="false"/>
          <w:i w:val="false"/>
          <w:color w:val="000000"/>
          <w:sz w:val="28"/>
        </w:rPr>
        <w:t>
      әрбір баған үшін 2-бөлімнің 1-жолы = 3-бөлімнің 1-жолына;</w:t>
      </w:r>
    </w:p>
    <w:p>
      <w:pPr>
        <w:spacing w:after="0"/>
        <w:ind w:left="0"/>
        <w:jc w:val="both"/>
      </w:pPr>
      <w:r>
        <w:rPr>
          <w:rFonts w:ascii="Times New Roman"/>
          <w:b w:val="false"/>
          <w:i w:val="false"/>
          <w:color w:val="000000"/>
          <w:sz w:val="28"/>
        </w:rPr>
        <w:t>
      2-бөлімнің 5-бағанының 1-жолы = 9-бөлімнің 1-бағанының 1.1-жолына;</w:t>
      </w:r>
    </w:p>
    <w:p>
      <w:pPr>
        <w:spacing w:after="0"/>
        <w:ind w:left="0"/>
        <w:jc w:val="both"/>
      </w:pPr>
      <w:r>
        <w:rPr>
          <w:rFonts w:ascii="Times New Roman"/>
          <w:b w:val="false"/>
          <w:i w:val="false"/>
          <w:color w:val="000000"/>
          <w:sz w:val="28"/>
        </w:rPr>
        <w:t>
      7-бөлімнің 1-бағанының 4-жолы = 8-бөлімнің 1-бағанының 1-жолына;</w:t>
      </w:r>
    </w:p>
    <w:p>
      <w:pPr>
        <w:spacing w:after="0"/>
        <w:ind w:left="0"/>
        <w:jc w:val="both"/>
      </w:pPr>
      <w:r>
        <w:rPr>
          <w:rFonts w:ascii="Times New Roman"/>
          <w:b w:val="false"/>
          <w:i w:val="false"/>
          <w:color w:val="000000"/>
          <w:sz w:val="28"/>
        </w:rPr>
        <w:t>
      егер 2-бөлімнің 1-бағанының 1-жолы &gt; 0, онда 5-бөлімнің 1-бағанының (1-жол + 3-жол) &gt; 0;</w:t>
      </w:r>
    </w:p>
    <w:p>
      <w:pPr>
        <w:spacing w:after="0"/>
        <w:ind w:left="0"/>
        <w:jc w:val="both"/>
      </w:pPr>
      <w:r>
        <w:rPr>
          <w:rFonts w:ascii="Times New Roman"/>
          <w:b w:val="false"/>
          <w:i w:val="false"/>
          <w:color w:val="000000"/>
          <w:sz w:val="28"/>
        </w:rPr>
        <w:t>
      егер 5-бөлімнің 1-бағанының (1-жол + 3-жол) &gt; 0, онда 2-бөлімнің 1-бағанының 1-жолында &gt; 0;</w:t>
      </w:r>
    </w:p>
    <w:p>
      <w:pPr>
        <w:spacing w:after="0"/>
        <w:ind w:left="0"/>
        <w:jc w:val="both"/>
      </w:pPr>
      <w:r>
        <w:rPr>
          <w:rFonts w:ascii="Times New Roman"/>
          <w:b w:val="false"/>
          <w:i w:val="false"/>
          <w:color w:val="000000"/>
          <w:sz w:val="28"/>
        </w:rPr>
        <w:t>
      егер 2-бөлімнің 1-бағанының 1-жолы &gt; 0, онда 5-бөлімнің 1-бағанының 4-жолы &gt; 0;</w:t>
      </w:r>
    </w:p>
    <w:p>
      <w:pPr>
        <w:spacing w:after="0"/>
        <w:ind w:left="0"/>
        <w:jc w:val="both"/>
      </w:pPr>
      <w:r>
        <w:rPr>
          <w:rFonts w:ascii="Times New Roman"/>
          <w:b w:val="false"/>
          <w:i w:val="false"/>
          <w:color w:val="000000"/>
          <w:sz w:val="28"/>
        </w:rPr>
        <w:t>
      егер 2-бөлімнің 2-бағанының 1-жолы &gt; 0, онда 5-бөлімнің 2-бағанының 4-жолы &gt; 0;</w:t>
      </w:r>
    </w:p>
    <w:p>
      <w:pPr>
        <w:spacing w:after="0"/>
        <w:ind w:left="0"/>
        <w:jc w:val="both"/>
      </w:pPr>
      <w:r>
        <w:rPr>
          <w:rFonts w:ascii="Times New Roman"/>
          <w:b w:val="false"/>
          <w:i w:val="false"/>
          <w:color w:val="000000"/>
          <w:sz w:val="28"/>
        </w:rPr>
        <w:t>
      егер 2-бөлімнің 2, 4, 6-бағандарының 1-жолы &gt; 0, онда 1, 2, 3, 4-жолдары бойынша 7-бөлімнің 5-бағаны &gt; 0 – рұқсат етілген;</w:t>
      </w:r>
    </w:p>
    <w:p>
      <w:pPr>
        <w:spacing w:after="0"/>
        <w:ind w:left="0"/>
        <w:jc w:val="both"/>
      </w:pPr>
      <w:r>
        <w:rPr>
          <w:rFonts w:ascii="Times New Roman"/>
          <w:b w:val="false"/>
          <w:i w:val="false"/>
          <w:color w:val="000000"/>
          <w:sz w:val="28"/>
        </w:rPr>
        <w:t>
      4-бөлімнің 1-бағанының 1-жолы ≤ 2-бөлімнің 3-бағанының 1-жолына – рұқсат етілген;</w:t>
      </w:r>
    </w:p>
    <w:p>
      <w:pPr>
        <w:spacing w:after="0"/>
        <w:ind w:left="0"/>
        <w:jc w:val="both"/>
      </w:pPr>
      <w:r>
        <w:rPr>
          <w:rFonts w:ascii="Times New Roman"/>
          <w:b w:val="false"/>
          <w:i w:val="false"/>
          <w:color w:val="000000"/>
          <w:sz w:val="28"/>
        </w:rPr>
        <w:t>
      4-бөлімнің 1-бағанының 5-жолы ≤ 2-бөлімнің 1-бағанының 1-жолына;</w:t>
      </w:r>
    </w:p>
    <w:p>
      <w:pPr>
        <w:spacing w:after="0"/>
        <w:ind w:left="0"/>
        <w:jc w:val="both"/>
      </w:pPr>
      <w:r>
        <w:rPr>
          <w:rFonts w:ascii="Times New Roman"/>
          <w:b w:val="false"/>
          <w:i w:val="false"/>
          <w:color w:val="000000"/>
          <w:sz w:val="28"/>
        </w:rPr>
        <w:t>
      4-бөлімнің 2-бағанының 5-жолы ≤ 2-бөлімнің 2-бағанының 1-жолына – рұқсат етілген;</w:t>
      </w:r>
    </w:p>
    <w:p>
      <w:pPr>
        <w:spacing w:after="0"/>
        <w:ind w:left="0"/>
        <w:jc w:val="both"/>
      </w:pPr>
      <w:r>
        <w:rPr>
          <w:rFonts w:ascii="Times New Roman"/>
          <w:b w:val="false"/>
          <w:i w:val="false"/>
          <w:color w:val="000000"/>
          <w:sz w:val="28"/>
        </w:rPr>
        <w:t>
      4–бөлімнің 1-бағанының 6-жолы ≤ 2-бөлімнің 1-бағанының 1-жолына;</w:t>
      </w:r>
    </w:p>
    <w:p>
      <w:pPr>
        <w:spacing w:after="0"/>
        <w:ind w:left="0"/>
        <w:jc w:val="both"/>
      </w:pPr>
      <w:r>
        <w:rPr>
          <w:rFonts w:ascii="Times New Roman"/>
          <w:b w:val="false"/>
          <w:i w:val="false"/>
          <w:color w:val="000000"/>
          <w:sz w:val="28"/>
        </w:rPr>
        <w:t>
      4-бөлімнің 2-бағанының 6-жолы ≤ 2-бөлімнің 2-бағанының 6-жолына – рұқсат етілген;</w:t>
      </w:r>
    </w:p>
    <w:p>
      <w:pPr>
        <w:spacing w:after="0"/>
        <w:ind w:left="0"/>
        <w:jc w:val="both"/>
      </w:pPr>
      <w:r>
        <w:rPr>
          <w:rFonts w:ascii="Times New Roman"/>
          <w:b w:val="false"/>
          <w:i w:val="false"/>
          <w:color w:val="000000"/>
          <w:sz w:val="28"/>
        </w:rPr>
        <w:t>
      4–бөлімнің 1-бағанының 7-жолы ≤ 2-бөлімнің 3-бағанының 1-жолына;</w:t>
      </w:r>
    </w:p>
    <w:p>
      <w:pPr>
        <w:spacing w:after="0"/>
        <w:ind w:left="0"/>
        <w:jc w:val="both"/>
      </w:pPr>
      <w:r>
        <w:rPr>
          <w:rFonts w:ascii="Times New Roman"/>
          <w:b w:val="false"/>
          <w:i w:val="false"/>
          <w:color w:val="000000"/>
          <w:sz w:val="28"/>
        </w:rPr>
        <w:t>
      4-бөлімнің 2-бағанының 7-жолы ≤ 2-бөлімнің 4-бағанының 1-жолына;</w:t>
      </w:r>
    </w:p>
    <w:p>
      <w:pPr>
        <w:spacing w:after="0"/>
        <w:ind w:left="0"/>
        <w:jc w:val="both"/>
      </w:pPr>
      <w:r>
        <w:rPr>
          <w:rFonts w:ascii="Times New Roman"/>
          <w:b w:val="false"/>
          <w:i w:val="false"/>
          <w:color w:val="000000"/>
          <w:sz w:val="28"/>
        </w:rPr>
        <w:t>
      егер 5-бөлімнің 1, 2-бағандарының 3.1-жолы &gt; 0, онда 9-бөлімнің 1-бағанының 1.1.4-жолы &gt; 0;</w:t>
      </w:r>
    </w:p>
    <w:p>
      <w:pPr>
        <w:spacing w:after="0"/>
        <w:ind w:left="0"/>
        <w:jc w:val="both"/>
      </w:pPr>
      <w:r>
        <w:rPr>
          <w:rFonts w:ascii="Times New Roman"/>
          <w:b w:val="false"/>
          <w:i w:val="false"/>
          <w:color w:val="000000"/>
          <w:sz w:val="28"/>
        </w:rPr>
        <w:t>
      егер 6-бөлімнің 1-бағанының 1-жолы &gt; 0, онда 9-бөлімнің 1-бағанының 1.2.3-жолы &gt; 0;</w:t>
      </w:r>
    </w:p>
    <w:p>
      <w:pPr>
        <w:spacing w:after="0"/>
        <w:ind w:left="0"/>
        <w:jc w:val="both"/>
      </w:pPr>
      <w:r>
        <w:rPr>
          <w:rFonts w:ascii="Times New Roman"/>
          <w:b w:val="false"/>
          <w:i w:val="false"/>
          <w:color w:val="000000"/>
          <w:sz w:val="28"/>
        </w:rPr>
        <w:t>
      егер 2-бөлімнің 1-бағанының 1-жолы &gt; 0, онда 7-бөлімнің 1-бағанының (1-жол + 2-жол) &gt; 0;</w:t>
      </w:r>
    </w:p>
    <w:p>
      <w:pPr>
        <w:spacing w:after="0"/>
        <w:ind w:left="0"/>
        <w:jc w:val="both"/>
      </w:pPr>
      <w:r>
        <w:rPr>
          <w:rFonts w:ascii="Times New Roman"/>
          <w:b w:val="false"/>
          <w:i w:val="false"/>
          <w:color w:val="000000"/>
          <w:sz w:val="28"/>
        </w:rPr>
        <w:t>
      егер 2-бөлімнің 5-бағанының 1-жолы &gt; 0, онда 9-бөлімнің 1-бағанының 1.2-жолы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42 бұйрығына </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7105"/>
        <w:gridCol w:w="1328"/>
        <w:gridCol w:w="3867"/>
      </w:tblGrid>
      <w:tr>
        <w:trPr>
          <w:trHeight w:val="30" w:hRule="atLeast"/>
        </w:trPr>
        <w:tc>
          <w:tcPr>
            <w:tcW w:w="71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0" cy="1130300"/>
                          </a:xfrm>
                          <a:prstGeom prst="rect">
                            <a:avLst/>
                          </a:prstGeom>
                        </pic:spPr>
                      </pic:pic>
                    </a:graphicData>
                  </a:graphic>
                </wp:inline>
              </w:drawing>
            </w:r>
          </w:p>
          <w:p>
            <w:pPr>
              <w:spacing w:after="20"/>
              <w:ind w:left="20"/>
              <w:jc w:val="both"/>
            </w:pPr>
          </w:p>
          <w:p>
            <w:pPr>
              <w:spacing w:after="20"/>
              <w:ind w:left="20"/>
              <w:jc w:val="both"/>
            </w:pP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xml:space="preserve">2020 жылғы "7" қыркүйектегі </w:t>
            </w:r>
          </w:p>
          <w:p>
            <w:pPr>
              <w:spacing w:after="20"/>
              <w:ind w:left="20"/>
              <w:jc w:val="both"/>
            </w:pPr>
            <w:r>
              <w:rPr>
                <w:rFonts w:ascii="Times New Roman"/>
                <w:b w:val="false"/>
                <w:i w:val="false"/>
                <w:color w:val="000000"/>
                <w:sz w:val="20"/>
              </w:rPr>
              <w:t xml:space="preserve">№ 34 бұйрығына </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от "7" сентября 2020 года </w:t>
            </w:r>
          </w:p>
          <w:p>
            <w:pPr>
              <w:spacing w:after="20"/>
              <w:ind w:left="20"/>
              <w:jc w:val="both"/>
            </w:pPr>
            <w:r>
              <w:rPr>
                <w:rFonts w:ascii="Times New Roman"/>
                <w:b w:val="false"/>
                <w:i w:val="false"/>
                <w:color w:val="000000"/>
                <w:sz w:val="20"/>
              </w:rPr>
              <w:t>№ 34</w:t>
            </w:r>
          </w:p>
        </w:tc>
      </w:tr>
    </w:tbl>
    <w:bookmarkStart w:name="z56" w:id="42"/>
    <w:p>
      <w:pPr>
        <w:spacing w:after="0"/>
        <w:ind w:left="0"/>
        <w:jc w:val="left"/>
      </w:pPr>
      <w:r>
        <w:rPr>
          <w:rFonts w:ascii="Times New Roman"/>
          <w:b/>
          <w:i w:val="false"/>
          <w:color w:val="000000"/>
        </w:rPr>
        <w:t xml:space="preserve"> Еңбек бойынша есеп Отчет по труду</w:t>
      </w:r>
    </w:p>
    <w:bookmarkEnd w:id="42"/>
    <w:tbl>
      <w:tblPr>
        <w:tblW w:w="0" w:type="auto"/>
        <w:tblCellSpacing w:w="0" w:type="auto"/>
        <w:tblBorders>
          <w:top w:val="none"/>
          <w:left w:val="none"/>
          <w:bottom w:val="none"/>
          <w:right w:val="none"/>
          <w:insideH w:val="none"/>
          <w:insideV w:val="none"/>
        </w:tblBorders>
      </w:tblPr>
      <w:tblGrid>
        <w:gridCol w:w="113"/>
        <w:gridCol w:w="381"/>
        <w:gridCol w:w="113"/>
        <w:gridCol w:w="96"/>
        <w:gridCol w:w="266"/>
        <w:gridCol w:w="4068"/>
        <w:gridCol w:w="309"/>
        <w:gridCol w:w="6643"/>
        <w:gridCol w:w="311"/>
      </w:tblGrid>
      <w:tr>
        <w:trPr>
          <w:trHeight w:val="30" w:hRule="atLeast"/>
        </w:trPr>
        <w:tc>
          <w:tcPr>
            <w:tcW w:w="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Индекс</w:t>
            </w:r>
          </w:p>
        </w:tc>
        <w:tc>
          <w:tcPr>
            <w:tcW w:w="3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406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664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айдың 10-күніне (қоса алғанда) дейін</w:t>
            </w:r>
          </w:p>
          <w:p>
            <w:pPr>
              <w:spacing w:after="20"/>
              <w:ind w:left="20"/>
              <w:jc w:val="both"/>
            </w:pPr>
            <w:r>
              <w:rPr>
                <w:rFonts w:ascii="Times New Roman"/>
                <w:b w:val="false"/>
                <w:i w:val="false"/>
                <w:color w:val="000000"/>
                <w:sz w:val="20"/>
              </w:rPr>
              <w:t>
Срок представления – до 10 числа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bookmarkStart w:name="z57" w:id="43"/>
    <w:p>
      <w:pPr>
        <w:spacing w:after="0"/>
        <w:ind w:left="0"/>
        <w:jc w:val="both"/>
      </w:pPr>
      <w:r>
        <w:rPr>
          <w:rFonts w:ascii="Times New Roman"/>
          <w:b w:val="false"/>
          <w:i w:val="false"/>
          <w:color w:val="000000"/>
          <w:sz w:val="28"/>
        </w:rPr>
        <w:t>
      1. Занды тұлғаның деректемелері:Реквизиты юридического лица:</w:t>
      </w:r>
    </w:p>
    <w:bookmarkEnd w:id="43"/>
    <w:tbl>
      <w:tblPr>
        <w:tblW w:w="0" w:type="auto"/>
        <w:tblCellSpacing w:w="0" w:type="auto"/>
        <w:tblBorders>
          <w:top w:val="none"/>
          <w:left w:val="none"/>
          <w:bottom w:val="none"/>
          <w:right w:val="none"/>
          <w:insideH w:val="none"/>
          <w:insideV w:val="none"/>
        </w:tblBorders>
      </w:tblPr>
      <w:tblGrid>
        <w:gridCol w:w="3541"/>
        <w:gridCol w:w="8759"/>
      </w:tblGrid>
      <w:tr>
        <w:trPr>
          <w:trHeight w:val="30" w:hRule="atLeast"/>
        </w:trPr>
        <w:tc>
          <w:tcPr>
            <w:tcW w:w="35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5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875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5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жіктеуішінесəйкес аумақ коды (ӘАОЖ) (респондент статистикалық нысанды қағаз жеткізгіштеұсынған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p>
            <w:pPr>
              <w:spacing w:after="20"/>
              <w:ind w:left="20"/>
              <w:jc w:val="both"/>
            </w:pPr>
            <w:r>
              <w:rPr>
                <w:rFonts w:ascii="Times New Roman"/>
                <w:b w:val="false"/>
                <w:i w:val="false"/>
                <w:color w:val="000000"/>
                <w:sz w:val="20"/>
              </w:rPr>
              <w:t>
 </w:t>
            </w:r>
          </w:p>
        </w:tc>
        <w:tc>
          <w:tcPr>
            <w:tcW w:w="875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5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875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393700"/>
                          </a:xfrm>
                          <a:prstGeom prst="rect">
                            <a:avLst/>
                          </a:prstGeom>
                        </pic:spPr>
                      </pic:pic>
                    </a:graphicData>
                  </a:graphic>
                </wp:inline>
              </w:drawing>
            </w:r>
          </w:p>
          <w:p>
            <w:pPr>
              <w:spacing w:after="20"/>
              <w:ind w:left="20"/>
              <w:jc w:val="both"/>
            </w:pPr>
          </w:p>
          <w:p>
            <w:pPr>
              <w:spacing w:after="20"/>
              <w:ind w:left="20"/>
              <w:jc w:val="both"/>
            </w:pPr>
          </w:p>
        </w:tc>
      </w:tr>
    </w:tbl>
    <w:bookmarkStart w:name="z58" w:id="44"/>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Қызметкерлер саны және жалақы қоры туралы деректерді көрсетіңіз</w:t>
      </w:r>
    </w:p>
    <w:bookmarkEnd w:id="44"/>
    <w:p>
      <w:pPr>
        <w:spacing w:after="0"/>
        <w:ind w:left="0"/>
        <w:jc w:val="both"/>
      </w:pPr>
      <w:r>
        <w:rPr>
          <w:rFonts w:ascii="Times New Roman"/>
          <w:b w:val="false"/>
          <w:i w:val="false"/>
          <w:color w:val="000000"/>
          <w:sz w:val="28"/>
        </w:rPr>
        <w:t>
      Укажите данные о численности работников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6952"/>
        <w:gridCol w:w="1396"/>
        <w:gridCol w:w="1397"/>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 барлығы,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
персонал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персоналы</w:t>
            </w:r>
          </w:p>
          <w:p>
            <w:pPr>
              <w:spacing w:after="20"/>
              <w:ind w:left="20"/>
              <w:jc w:val="both"/>
            </w:pPr>
            <w:r>
              <w:rPr>
                <w:rFonts w:ascii="Times New Roman"/>
                <w:b w:val="false"/>
                <w:i w:val="false"/>
                <w:color w:val="000000"/>
                <w:sz w:val="20"/>
              </w:rPr>
              <w:t>
персонал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p>
          <w:p>
            <w:pPr>
              <w:spacing w:after="20"/>
              <w:ind w:left="20"/>
              <w:jc w:val="both"/>
            </w:pPr>
            <w:r>
              <w:rPr>
                <w:rFonts w:ascii="Times New Roman"/>
                <w:b w:val="false"/>
                <w:i w:val="false"/>
                <w:color w:val="000000"/>
                <w:sz w:val="20"/>
              </w:rPr>
              <w:t>
Фонд заработной платы работников – всего, тысяч тенге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
из него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негізгі қызмет персоналы бойынша</w:t>
            </w:r>
          </w:p>
          <w:p>
            <w:pPr>
              <w:spacing w:after="20"/>
              <w:ind w:left="20"/>
              <w:jc w:val="both"/>
            </w:pPr>
            <w:r>
              <w:rPr>
                <w:rFonts w:ascii="Times New Roman"/>
                <w:b w:val="false"/>
                <w:i w:val="false"/>
                <w:color w:val="000000"/>
                <w:sz w:val="20"/>
              </w:rPr>
              <w:t>
из нее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p>
          <w:p>
            <w:pPr>
              <w:spacing w:after="20"/>
              <w:ind w:left="20"/>
              <w:jc w:val="both"/>
            </w:pP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тізімдік саны – барлығы, адам</w:t>
            </w:r>
          </w:p>
          <w:p>
            <w:pPr>
              <w:spacing w:after="20"/>
              <w:ind w:left="20"/>
              <w:jc w:val="both"/>
            </w:pPr>
            <w:r>
              <w:rPr>
                <w:rFonts w:ascii="Times New Roman"/>
                <w:b w:val="false"/>
                <w:i w:val="false"/>
                <w:color w:val="000000"/>
                <w:sz w:val="20"/>
              </w:rPr>
              <w:t>
Списочная численность женщин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әйелдердің нақты саны, адам</w:t>
            </w:r>
          </w:p>
          <w:p>
            <w:pPr>
              <w:spacing w:after="20"/>
              <w:ind w:left="20"/>
              <w:jc w:val="both"/>
            </w:pPr>
            <w:r>
              <w:rPr>
                <w:rFonts w:ascii="Times New Roman"/>
                <w:b w:val="false"/>
                <w:i w:val="false"/>
                <w:color w:val="000000"/>
                <w:sz w:val="20"/>
              </w:rPr>
              <w:t>
Фактическая численность женщин в среднем за отчетный период,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5"/>
    <w:p>
      <w:pPr>
        <w:spacing w:after="0"/>
        <w:ind w:left="0"/>
        <w:jc w:val="both"/>
      </w:pPr>
      <w:r>
        <w:rPr>
          <w:rFonts w:ascii="Times New Roman"/>
          <w:b w:val="false"/>
          <w:i w:val="false"/>
          <w:color w:val="000000"/>
          <w:sz w:val="28"/>
        </w:rPr>
        <w:t xml:space="preserve">
      </w:t>
      </w:r>
      <w:r>
        <w:rPr>
          <w:rFonts w:ascii="Times New Roman"/>
          <w:b/>
          <w:i w:val="false"/>
          <w:color w:val="000000"/>
          <w:sz w:val="28"/>
        </w:rPr>
        <w:t>3. Жұмыс күшінің қозғалысы, бос орындардың бары және толық емес жұмыс уақытында жұмыс істейтіндердің саны туралы деректерді көрсетіңіз, адам</w:t>
      </w:r>
    </w:p>
    <w:bookmarkEnd w:id="45"/>
    <w:p>
      <w:pPr>
        <w:spacing w:after="0"/>
        <w:ind w:left="0"/>
        <w:jc w:val="both"/>
      </w:pPr>
      <w:r>
        <w:rPr>
          <w:rFonts w:ascii="Times New Roman"/>
          <w:b w:val="false"/>
          <w:i w:val="false"/>
          <w:color w:val="000000"/>
          <w:sz w:val="28"/>
        </w:rPr>
        <w:t>
      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6463"/>
        <w:gridCol w:w="1524"/>
        <w:gridCol w:w="152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w:t>
            </w:r>
          </w:p>
          <w:p>
            <w:pPr>
              <w:spacing w:after="20"/>
              <w:ind w:left="20"/>
              <w:jc w:val="both"/>
            </w:pPr>
            <w:r>
              <w:rPr>
                <w:rFonts w:ascii="Times New Roman"/>
                <w:b w:val="false"/>
                <w:i w:val="false"/>
                <w:color w:val="000000"/>
                <w:sz w:val="20"/>
              </w:rPr>
              <w:t xml:space="preserve">
Списочная численность работников на начало отчетного периода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w:t>
            </w:r>
          </w:p>
          <w:p>
            <w:pPr>
              <w:spacing w:after="20"/>
              <w:ind w:left="20"/>
              <w:jc w:val="both"/>
            </w:pPr>
            <w:r>
              <w:rPr>
                <w:rFonts w:ascii="Times New Roman"/>
                <w:b w:val="false"/>
                <w:i w:val="false"/>
                <w:color w:val="000000"/>
                <w:sz w:val="20"/>
              </w:rPr>
              <w:t xml:space="preserve">
Принято работников за отчетный период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қысқартылуына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по другим причинам</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p>
          <w:p>
            <w:pPr>
              <w:spacing w:after="20"/>
              <w:ind w:left="20"/>
              <w:jc w:val="both"/>
            </w:pP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Есепті кезеңге орташа алғанда қоса атқарушылық бойынша жұмысқа қабылданған, жұмысты азаматтық-құқықтық сипаттағы шарттар бойынша орындайтын адамдардың саны туралы деректерді көрсетіңіз, адам </w:t>
      </w:r>
    </w:p>
    <w:bookmarkEnd w:id="46"/>
    <w:p>
      <w:pPr>
        <w:spacing w:after="0"/>
        <w:ind w:left="0"/>
        <w:jc w:val="both"/>
      </w:pPr>
      <w:r>
        <w:rPr>
          <w:rFonts w:ascii="Times New Roman"/>
          <w:b w:val="false"/>
          <w:i w:val="false"/>
          <w:color w:val="000000"/>
          <w:sz w:val="28"/>
        </w:rPr>
        <w:t>
      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6779"/>
        <w:gridCol w:w="1840"/>
        <w:gridCol w:w="1841"/>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тоқсанға</w:t>
            </w:r>
          </w:p>
          <w:p>
            <w:pPr>
              <w:spacing w:after="20"/>
              <w:ind w:left="20"/>
              <w:jc w:val="both"/>
            </w:pPr>
            <w:r>
              <w:rPr>
                <w:rFonts w:ascii="Times New Roman"/>
                <w:b w:val="false"/>
                <w:i w:val="false"/>
                <w:color w:val="000000"/>
                <w:sz w:val="20"/>
              </w:rPr>
              <w:t>
За отчетный квартал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p>
            <w:pPr>
              <w:spacing w:after="20"/>
              <w:ind w:left="20"/>
              <w:jc w:val="both"/>
            </w:pPr>
            <w:r>
              <w:rPr>
                <w:rFonts w:ascii="Times New Roman"/>
                <w:b w:val="false"/>
                <w:i w:val="false"/>
                <w:color w:val="000000"/>
                <w:sz w:val="20"/>
              </w:rPr>
              <w:t>
С начала года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7"/>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(қажеттісін қоршаңыз)</w:t>
      </w:r>
    </w:p>
    <w:bookmarkEnd w:id="4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Наименование ____________________________________________________________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xml:space="preserve">
      Телефоны (респонденттің) ___________________________ 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 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62" w:id="4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42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7 қыркүйектегі </w:t>
            </w:r>
            <w:r>
              <w:br/>
            </w:r>
            <w:r>
              <w:rPr>
                <w:rFonts w:ascii="Times New Roman"/>
                <w:b w:val="false"/>
                <w:i w:val="false"/>
                <w:color w:val="000000"/>
                <w:sz w:val="20"/>
              </w:rPr>
              <w:t xml:space="preserve">№ 34 бұйрығына </w:t>
            </w:r>
            <w:r>
              <w:br/>
            </w:r>
            <w:r>
              <w:rPr>
                <w:rFonts w:ascii="Times New Roman"/>
                <w:b w:val="false"/>
                <w:i w:val="false"/>
                <w:color w:val="000000"/>
                <w:sz w:val="20"/>
              </w:rPr>
              <w:t>4-қосымша</w:t>
            </w:r>
          </w:p>
        </w:tc>
      </w:tr>
    </w:tbl>
    <w:bookmarkStart w:name="z64" w:id="49"/>
    <w:p>
      <w:pPr>
        <w:spacing w:after="0"/>
        <w:ind w:left="0"/>
        <w:jc w:val="left"/>
      </w:pPr>
      <w:r>
        <w:rPr>
          <w:rFonts w:ascii="Times New Roman"/>
          <w:b/>
          <w:i w:val="false"/>
          <w:color w:val="000000"/>
        </w:rPr>
        <w:t xml:space="preserve"> "Еңбек бойынша есеп" (индексі 1-Т, кезеңділігі тоқсандық) жалпымемлекеттік статистикалық байқаудың статистикалық нысанын толтыру жөніндегі нұсқаулық</w:t>
      </w:r>
    </w:p>
    <w:bookmarkEnd w:id="49"/>
    <w:bookmarkStart w:name="z65" w:id="50"/>
    <w:p>
      <w:pPr>
        <w:spacing w:after="0"/>
        <w:ind w:left="0"/>
        <w:jc w:val="both"/>
      </w:pPr>
      <w:r>
        <w:rPr>
          <w:rFonts w:ascii="Times New Roman"/>
          <w:b w:val="false"/>
          <w:i w:val="false"/>
          <w:color w:val="000000"/>
          <w:sz w:val="28"/>
        </w:rPr>
        <w:t>
      1. Осы "Еңбек бойынша есеп" (индексі 1-Т,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8) тармақшасына сәйкес әзірленді және "Еңбек бойынша есеп" (индексі 1-Т,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50"/>
    <w:bookmarkStart w:name="z66" w:id="51"/>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мынадай анықтамалар пайдаланылады:</w:t>
      </w:r>
    </w:p>
    <w:bookmarkEnd w:id="51"/>
    <w:p>
      <w:pPr>
        <w:spacing w:after="0"/>
        <w:ind w:left="0"/>
        <w:jc w:val="both"/>
      </w:pPr>
      <w:r>
        <w:rPr>
          <w:rFonts w:ascii="Times New Roman"/>
          <w:b w:val="false"/>
          <w:i w:val="false"/>
          <w:color w:val="000000"/>
          <w:sz w:val="28"/>
        </w:rPr>
        <w:t xml:space="preserve">
      1) жұмыс уақыты – жұмыскер жұмыс берушінің актілеріне және еңбек шартының талаптарына сәйкес еңбек міндеттерін орындайтын уақыт, сондай-ақ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pPr>
        <w:spacing w:after="0"/>
        <w:ind w:left="0"/>
        <w:jc w:val="both"/>
      </w:pPr>
      <w:r>
        <w:rPr>
          <w:rFonts w:ascii="Times New Roman"/>
          <w:b w:val="false"/>
          <w:i w:val="false"/>
          <w:color w:val="000000"/>
          <w:sz w:val="28"/>
        </w:rPr>
        <w:t>
      3)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pPr>
        <w:spacing w:after="0"/>
        <w:ind w:left="0"/>
        <w:jc w:val="both"/>
      </w:pPr>
      <w:r>
        <w:rPr>
          <w:rFonts w:ascii="Times New Roman"/>
          <w:b w:val="false"/>
          <w:i w:val="false"/>
          <w:color w:val="000000"/>
          <w:sz w:val="28"/>
        </w:rPr>
        <w:t xml:space="preserve">
      4) Еңбек </w:t>
      </w:r>
      <w:r>
        <w:rPr>
          <w:rFonts w:ascii="Times New Roman"/>
          <w:b w:val="false"/>
          <w:i w:val="false"/>
          <w:color w:val="000000"/>
          <w:sz w:val="28"/>
        </w:rPr>
        <w:t>кодексінде</w:t>
      </w:r>
      <w:r>
        <w:rPr>
          <w:rFonts w:ascii="Times New Roman"/>
          <w:b w:val="false"/>
          <w:i w:val="false"/>
          <w:color w:val="000000"/>
          <w:sz w:val="28"/>
        </w:rPr>
        <w:t xml:space="preserve"> белгіленген қалыпты ұзақтықтан аз уақыт, оның ішінде:</w:t>
      </w:r>
    </w:p>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Start w:name="z67" w:id="52"/>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52"/>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bookmarkStart w:name="z68" w:id="53"/>
    <w:p>
      <w:pPr>
        <w:spacing w:after="0"/>
        <w:ind w:left="0"/>
        <w:jc w:val="both"/>
      </w:pPr>
      <w:r>
        <w:rPr>
          <w:rFonts w:ascii="Times New Roman"/>
          <w:b w:val="false"/>
          <w:i w:val="false"/>
          <w:color w:val="000000"/>
          <w:sz w:val="28"/>
        </w:rPr>
        <w:t>
      4. Статистикалық нысанды респондент есепті тоқсанға және жыл басындағы кезеңге толтырады. Статистикалық нысан тоқсанның бірінші айының бірінші күнінен бастап есепті тоқсанның үшінші айының соңғы күніне (қоса алғанда) дейін толтырылады.</w:t>
      </w:r>
    </w:p>
    <w:bookmarkEnd w:id="53"/>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тоқтату туралы бұйрықтар (өкімдер),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уақытша жарамсыздық туралы парақтар, бұйрықтар (өкімдер) негізінде ғана көрсетіледі.</w:t>
      </w:r>
    </w:p>
    <w:bookmarkStart w:name="z69" w:id="54"/>
    <w:p>
      <w:pPr>
        <w:spacing w:after="0"/>
        <w:ind w:left="0"/>
        <w:jc w:val="both"/>
      </w:pPr>
      <w:r>
        <w:rPr>
          <w:rFonts w:ascii="Times New Roman"/>
          <w:b w:val="false"/>
          <w:i w:val="false"/>
          <w:color w:val="000000"/>
          <w:sz w:val="28"/>
        </w:rPr>
        <w:t>
      5. Есепті кезең ішінде құрылымдық және оқшауланған бөлімшелер бір заңды тұлғадан екінші тұлғаға берілген (сатылған, қайта құрылған) жағдайда, берген заңды тұлғаның статистикалық нысандарында көрсетілген деректер жыл басынан бергі кезең үшін алып тасталынады және құрамына осы құрылымдық және оқшауланған бөлімшелер кіретін заңды тұлғаның есебіне жыл басынан бастап енгізіледі.</w:t>
      </w:r>
    </w:p>
    <w:bookmarkEnd w:id="54"/>
    <w:p>
      <w:pPr>
        <w:spacing w:after="0"/>
        <w:ind w:left="0"/>
        <w:jc w:val="both"/>
      </w:pPr>
      <w:r>
        <w:rPr>
          <w:rFonts w:ascii="Times New Roman"/>
          <w:b w:val="false"/>
          <w:i w:val="false"/>
          <w:color w:val="000000"/>
          <w:sz w:val="28"/>
        </w:rPr>
        <w:t>
      Заңды тұлғаның шаруашылықты жүргізуінің ұйымдық-құқықтық нысаны өзгерген жағдайда, заңды тұлғаның жаңа статусы бойынша деректер осы өзгеріс болған айдан бастап есептелінеді, бұрынғы статусы бойынша жыл басынан бергі айлардағы деректер статистикалық нысандардан алып тасталынбайды.</w:t>
      </w:r>
    </w:p>
    <w:bookmarkStart w:name="z70" w:id="55"/>
    <w:p>
      <w:pPr>
        <w:spacing w:after="0"/>
        <w:ind w:left="0"/>
        <w:jc w:val="both"/>
      </w:pPr>
      <w:r>
        <w:rPr>
          <w:rFonts w:ascii="Times New Roman"/>
          <w:b w:val="false"/>
          <w:i w:val="false"/>
          <w:color w:val="000000"/>
          <w:sz w:val="28"/>
        </w:rPr>
        <w:t>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w:t>
      </w:r>
    </w:p>
    <w:bookmarkEnd w:id="55"/>
    <w:bookmarkStart w:name="z71" w:id="56"/>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(төлемақысыз және кез-келген келісімшартсыз орындалған жұмысты білдіреді) ескеріледі.</w:t>
      </w:r>
    </w:p>
    <w:bookmarkEnd w:id="56"/>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топтардағы мүгедектер);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 оқу демалысы, жүктiлiгі және босануы бойынша демалыс, бала күтімі бойынша демалыста болуы, мерзімді әскери қызметті өтеу және т. б.)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p>
      <w:pPr>
        <w:spacing w:after="0"/>
        <w:ind w:left="0"/>
        <w:jc w:val="both"/>
      </w:pPr>
      <w:r>
        <w:rPr>
          <w:rFonts w:ascii="Times New Roman"/>
          <w:b w:val="false"/>
          <w:i w:val="false"/>
          <w:color w:val="000000"/>
          <w:sz w:val="28"/>
        </w:rPr>
        <w:t>
      Қоғамдық бастамаларда жұмыс істейтін адамдар тізімдік санда әрбір күнтізбелік күн бүтін бірлік ретінде есептеледі.</w:t>
      </w:r>
    </w:p>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p>
      <w:pPr>
        <w:spacing w:after="0"/>
        <w:ind w:left="0"/>
        <w:jc w:val="both"/>
      </w:pPr>
      <w:r>
        <w:rPr>
          <w:rFonts w:ascii="Times New Roman"/>
          <w:b w:val="false"/>
          <w:i w:val="false"/>
          <w:color w:val="000000"/>
          <w:sz w:val="28"/>
        </w:rPr>
        <w:t>
      1) ақы төленетін жыл сайынғы еңбек демалысында жүргендер;</w:t>
      </w:r>
    </w:p>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p>
      <w:pPr>
        <w:spacing w:after="0"/>
        <w:ind w:left="0"/>
        <w:jc w:val="both"/>
      </w:pPr>
      <w:r>
        <w:rPr>
          <w:rFonts w:ascii="Times New Roman"/>
          <w:b w:val="false"/>
          <w:i w:val="false"/>
          <w:color w:val="000000"/>
          <w:sz w:val="28"/>
        </w:rPr>
        <w:t>
      4) демалыс және мереке күндеріндегі жұмысы үшін демалыс күнін алғандар;</w:t>
      </w:r>
    </w:p>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p>
      <w:pPr>
        <w:spacing w:after="0"/>
        <w:ind w:left="0"/>
        <w:jc w:val="both"/>
      </w:pPr>
      <w:r>
        <w:rPr>
          <w:rFonts w:ascii="Times New Roman"/>
          <w:b w:val="false"/>
          <w:i w:val="false"/>
          <w:color w:val="000000"/>
          <w:sz w:val="28"/>
        </w:rPr>
        <w:t>
      10) науқастануына байланысты жұмысқа келмегендер (еңбекке уақытша жарамсыздық туралы парақтарға сәйкес жұмысқа шыққанға дейін науқастанған бүкіл кезең ішінде немесе мүгедектік бойынша шыққанға дейін);</w:t>
      </w:r>
    </w:p>
    <w:p>
      <w:pPr>
        <w:spacing w:after="0"/>
        <w:ind w:left="0"/>
        <w:jc w:val="both"/>
      </w:pPr>
      <w:r>
        <w:rPr>
          <w:rFonts w:ascii="Times New Roman"/>
          <w:b w:val="false"/>
          <w:i w:val="false"/>
          <w:color w:val="000000"/>
          <w:sz w:val="28"/>
        </w:rPr>
        <w:t>
      11) өндірістің бос тұруына байланысты орнында болмағандар;</w:t>
      </w:r>
    </w:p>
    <w:p>
      <w:pPr>
        <w:spacing w:after="0"/>
        <w:ind w:left="0"/>
        <w:jc w:val="both"/>
      </w:pPr>
      <w:r>
        <w:rPr>
          <w:rFonts w:ascii="Times New Roman"/>
          <w:b w:val="false"/>
          <w:i w:val="false"/>
          <w:color w:val="000000"/>
          <w:sz w:val="28"/>
        </w:rPr>
        <w:t>
      12) сот өкімі шыққанға дейін тергеуде жатқандар;</w:t>
      </w:r>
    </w:p>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p>
      <w:pPr>
        <w:spacing w:after="0"/>
        <w:ind w:left="0"/>
        <w:jc w:val="both"/>
      </w:pPr>
      <w:r>
        <w:rPr>
          <w:rFonts w:ascii="Times New Roman"/>
          <w:b w:val="false"/>
          <w:i w:val="false"/>
          <w:color w:val="000000"/>
          <w:sz w:val="28"/>
        </w:rPr>
        <w:t>
      Тізімдік санға:</w:t>
      </w:r>
    </w:p>
    <w:p>
      <w:pPr>
        <w:spacing w:after="0"/>
        <w:ind w:left="0"/>
        <w:jc w:val="both"/>
      </w:pPr>
      <w:r>
        <w:rPr>
          <w:rFonts w:ascii="Times New Roman"/>
          <w:b w:val="false"/>
          <w:i w:val="false"/>
          <w:color w:val="000000"/>
          <w:sz w:val="28"/>
        </w:rPr>
        <w:t>
      1) қызметкерлер:</w:t>
      </w:r>
    </w:p>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p>
      <w:pPr>
        <w:spacing w:after="0"/>
        <w:ind w:left="0"/>
        <w:jc w:val="both"/>
      </w:pPr>
      <w:r>
        <w:rPr>
          <w:rFonts w:ascii="Times New Roman"/>
          <w:b w:val="false"/>
          <w:i w:val="false"/>
          <w:color w:val="000000"/>
          <w:sz w:val="28"/>
        </w:rPr>
        <w:t>
      2) адамдар:</w:t>
      </w:r>
    </w:p>
    <w:p>
      <w:pPr>
        <w:spacing w:after="0"/>
        <w:ind w:left="0"/>
        <w:jc w:val="both"/>
      </w:pPr>
      <w:r>
        <w:rPr>
          <w:rFonts w:ascii="Times New Roman"/>
          <w:b w:val="false"/>
          <w:i w:val="false"/>
          <w:color w:val="000000"/>
          <w:sz w:val="28"/>
        </w:rPr>
        <w:t>
      азаматтық-құқықтық сипаттағы шарттар бойынша жұмысты орындаушы.</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 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 Тізімдік құрамдағы қызметкерлердің әр күнгі саны қызметкерлердің жұмыс уақытын пайдалануын есепке алу табелінің деректеріне сәйкес болуы тиіс.</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Демалыс немесе мереке (жұмыс істемейтін) күнгі тізімдік құрамдағы қызметкерлер саны алдыңғы жұмыс күнгі қызметкерлердің тізімдік санына тең деп қабылданады. Қатарынан екі немесе одан да көп демалыс немесе мереке (жұмыс істемейтін) күндер болса, осы күндердің әрқайсысындағы тізімдік құрамдағы қызметкерлер саны сол демалыс немесе мереке (жұмыс істемейтін) күндердің алдындағы жұмыс күнгі тізімдік құрамдағы қызметкерлер санымен теңдей етіп алынады.</w:t>
      </w:r>
    </w:p>
    <w:p>
      <w:pPr>
        <w:spacing w:after="0"/>
        <w:ind w:left="0"/>
        <w:jc w:val="both"/>
      </w:pPr>
      <w:r>
        <w:rPr>
          <w:rFonts w:ascii="Times New Roman"/>
          <w:b w:val="false"/>
          <w:i w:val="false"/>
          <w:color w:val="000000"/>
          <w:sz w:val="28"/>
        </w:rPr>
        <w:t>
      Бір тоқсанға орташа алғандағы қызметкерлердің тізімдік саны ұйымның тоқсандағы жұмыс істеген барлық айларындағы қызметкерлердің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bookmarkStart w:name="z72" w:id="57"/>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7-тармағының 3), 7), 9), 13) және 14) тармақшаларында көрсетілген санаттағы қызметкерлер алып тасталады.</w:t>
      </w:r>
    </w:p>
    <w:bookmarkEnd w:id="57"/>
    <w:p>
      <w:pPr>
        <w:spacing w:after="0"/>
        <w:ind w:left="0"/>
        <w:jc w:val="both"/>
      </w:pPr>
      <w:r>
        <w:rPr>
          <w:rFonts w:ascii="Times New Roman"/>
          <w:b w:val="false"/>
          <w:i w:val="false"/>
          <w:color w:val="000000"/>
          <w:sz w:val="28"/>
        </w:rPr>
        <w:t>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p>
      <w:pPr>
        <w:spacing w:after="0"/>
        <w:ind w:left="0"/>
        <w:jc w:val="both"/>
      </w:pPr>
      <w:r>
        <w:rPr>
          <w:rFonts w:ascii="Times New Roman"/>
          <w:b w:val="false"/>
          <w:i w:val="false"/>
          <w:color w:val="000000"/>
          <w:sz w:val="28"/>
        </w:rPr>
        <w:t>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w:t>
      </w:r>
    </w:p>
    <w:p>
      <w:pPr>
        <w:spacing w:after="0"/>
        <w:ind w:left="0"/>
        <w:jc w:val="both"/>
      </w:pPr>
      <w:r>
        <w:rPr>
          <w:rFonts w:ascii="Times New Roman"/>
          <w:b w:val="false"/>
          <w:i w:val="false"/>
          <w:color w:val="000000"/>
          <w:sz w:val="28"/>
        </w:rPr>
        <w:t>
      Өндірістік - 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7-тармағында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Қызметкерлердің нақты санына жалақысы есептелетін қоғамдық бастамаларда жұмыс істейтін адамдар кіреді.</w:t>
      </w:r>
    </w:p>
    <w:p>
      <w:pPr>
        <w:spacing w:after="0"/>
        <w:ind w:left="0"/>
        <w:jc w:val="both"/>
      </w:pPr>
      <w:r>
        <w:rPr>
          <w:rFonts w:ascii="Times New Roman"/>
          <w:b w:val="false"/>
          <w:i w:val="false"/>
          <w:color w:val="000000"/>
          <w:sz w:val="28"/>
        </w:rPr>
        <w:t>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w:t>
      </w:r>
    </w:p>
    <w:bookmarkStart w:name="z73" w:id="58"/>
    <w:p>
      <w:pPr>
        <w:spacing w:after="0"/>
        <w:ind w:left="0"/>
        <w:jc w:val="both"/>
      </w:pPr>
      <w:r>
        <w:rPr>
          <w:rFonts w:ascii="Times New Roman"/>
          <w:b w:val="false"/>
          <w:i w:val="false"/>
          <w:color w:val="000000"/>
          <w:sz w:val="28"/>
        </w:rPr>
        <w:t>
      9. Ұйымның негізгі қызметімен қамтылған персонал бойынша деректерді толтырғанда негізгі өнім (тауарлар немесе қызмет көрсету) және басқа ұйымдарға немесе кәсіпорындарға өткізілетін, негізгімен қатар сөзсіз алынатын жанама өнімдер өндірісінде тікелей жұмыспен қамтылған қызметкерлер есепке алынады.</w:t>
      </w:r>
    </w:p>
    <w:bookmarkEnd w:id="58"/>
    <w:bookmarkStart w:name="z74" w:id="59"/>
    <w:p>
      <w:pPr>
        <w:spacing w:after="0"/>
        <w:ind w:left="0"/>
        <w:jc w:val="both"/>
      </w:pPr>
      <w:r>
        <w:rPr>
          <w:rFonts w:ascii="Times New Roman"/>
          <w:b w:val="false"/>
          <w:i w:val="false"/>
          <w:color w:val="000000"/>
          <w:sz w:val="28"/>
        </w:rPr>
        <w:t>
      10. Қызметкерлердің жалақы қоры бойынша деректерді толтыру кезінде Қазақстан Республикасының заңнамасына сәйкес салықтар мен басқа да ұстап қалуларды ескере отырып, жұмыс істелген және жұмыс істелмеген уақыт үшін қызметкерлерге ақшалай және заттай нысанда (ақша бірлігіне аударылған) еңбекақы төлеудің ұйымдар есептеген сомалары көрсетіледі.</w:t>
      </w:r>
    </w:p>
    <w:bookmarkEnd w:id="59"/>
    <w:bookmarkStart w:name="z75" w:id="60"/>
    <w:p>
      <w:pPr>
        <w:spacing w:after="0"/>
        <w:ind w:left="0"/>
        <w:jc w:val="both"/>
      </w:pPr>
      <w:r>
        <w:rPr>
          <w:rFonts w:ascii="Times New Roman"/>
          <w:b w:val="false"/>
          <w:i w:val="false"/>
          <w:color w:val="000000"/>
          <w:sz w:val="28"/>
        </w:rPr>
        <w:t>
      11. Жыл сайынғы ақы төленетін еңбек демалыстары, жыл сайынғы ақы төленетін қосымша еңбек демалыстары үшін есептелген сомалар есепті айда осы айдағы демалыс күндеріне келетін жиынтықта көрсетіледі. Келесі тоқсанның айларындағы демалыс күндері үшін тиесілі сомалар келесі тоқсанның есебіне енгізіледі.</w:t>
      </w:r>
    </w:p>
    <w:bookmarkEnd w:id="60"/>
    <w:bookmarkStart w:name="z76" w:id="61"/>
    <w:p>
      <w:pPr>
        <w:spacing w:after="0"/>
        <w:ind w:left="0"/>
        <w:jc w:val="both"/>
      </w:pPr>
      <w:r>
        <w:rPr>
          <w:rFonts w:ascii="Times New Roman"/>
          <w:b w:val="false"/>
          <w:i w:val="false"/>
          <w:color w:val="000000"/>
          <w:sz w:val="28"/>
        </w:rPr>
        <w:t>
      12. 2-бөлімнің 4 және 4.1-жолдарында жалақының есептелген қорының сомасын қызметкерлердің нақты санына және есепті кезеңдегі ай санына бөлу жолымен анықталатын бір қызметкердің орташа айлық атаулы жалақысы толтырылады.</w:t>
      </w:r>
    </w:p>
    <w:bookmarkEnd w:id="61"/>
    <w:bookmarkStart w:name="z77" w:id="62"/>
    <w:p>
      <w:pPr>
        <w:spacing w:after="0"/>
        <w:ind w:left="0"/>
        <w:jc w:val="both"/>
      </w:pPr>
      <w:r>
        <w:rPr>
          <w:rFonts w:ascii="Times New Roman"/>
          <w:b w:val="false"/>
          <w:i w:val="false"/>
          <w:color w:val="000000"/>
          <w:sz w:val="28"/>
        </w:rPr>
        <w:t>
      13. Жұмыспен өтелген адам-сағат саны бойынша деректерді толтыру кезінде кәсіпорынның барлық қызметкерлерінің жұмыс уақытының қалыпты ұзақтығы ішіндегі нақты жұмыспен өтелген уақыты, сондай-ақ үстеме жұмыс істегені ескеріледі.</w:t>
      </w:r>
    </w:p>
    <w:bookmarkEnd w:id="62"/>
    <w:bookmarkStart w:name="z78" w:id="63"/>
    <w:p>
      <w:pPr>
        <w:spacing w:after="0"/>
        <w:ind w:left="0"/>
        <w:jc w:val="both"/>
      </w:pPr>
      <w:r>
        <w:rPr>
          <w:rFonts w:ascii="Times New Roman"/>
          <w:b w:val="false"/>
          <w:i w:val="false"/>
          <w:color w:val="000000"/>
          <w:sz w:val="28"/>
        </w:rPr>
        <w:t>
      14. Жұмыс күшінің қозғалысы бойынша көрсеткіштерді толтыру кезінде есепті кезеңге қызметкерлердің тізімдік санының өзгеруін сипаттайтын қызметкерлердің жұмысқа қабылдануы және шығуы бойынша деректер көрсетіледі.</w:t>
      </w:r>
    </w:p>
    <w:bookmarkEnd w:id="63"/>
    <w:p>
      <w:pPr>
        <w:spacing w:after="0"/>
        <w:ind w:left="0"/>
        <w:jc w:val="both"/>
      </w:pPr>
      <w:r>
        <w:rPr>
          <w:rFonts w:ascii="Times New Roman"/>
          <w:b w:val="false"/>
          <w:i w:val="false"/>
          <w:color w:val="000000"/>
          <w:sz w:val="28"/>
        </w:rPr>
        <w:t xml:space="preserve">
      3-бөлімнің 3.1, 3.2, 3.3, 3.4, 3.5, 3.6 және 3.7-жолдары бойынша жұмыстан шыққан қызметкерлердің санына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бұзған барлық қызметкерлер кіреді.</w:t>
      </w:r>
    </w:p>
    <w:bookmarkStart w:name="z79" w:id="64"/>
    <w:p>
      <w:pPr>
        <w:spacing w:after="0"/>
        <w:ind w:left="0"/>
        <w:jc w:val="both"/>
      </w:pPr>
      <w:r>
        <w:rPr>
          <w:rFonts w:ascii="Times New Roman"/>
          <w:b w:val="false"/>
          <w:i w:val="false"/>
          <w:color w:val="000000"/>
          <w:sz w:val="28"/>
        </w:rPr>
        <w:t>
      15. 5-жолда бос жұмыс орындарының саны, ұйымдағы (кәсіпорындағы) бос қызмет орындарының саны көрсетіледі.</w:t>
      </w:r>
    </w:p>
    <w:bookmarkEnd w:id="64"/>
    <w:bookmarkStart w:name="z80" w:id="65"/>
    <w:p>
      <w:pPr>
        <w:spacing w:after="0"/>
        <w:ind w:left="0"/>
        <w:jc w:val="both"/>
      </w:pPr>
      <w:r>
        <w:rPr>
          <w:rFonts w:ascii="Times New Roman"/>
          <w:b w:val="false"/>
          <w:i w:val="false"/>
          <w:color w:val="000000"/>
          <w:sz w:val="28"/>
        </w:rPr>
        <w:t>
      16. 6 және 7-жолдарда, егер сол бір қызметкер есепті кезең ішінде бірнеше рет толық емес жұмыс уақытына ауысса және сол қызметкер есепті кезең ішінде өндірістің тоқтап қалуына байланысты бір реттен көп уақытша жұмыс істемесе, онда ол есепті кезеңде бір рет көрсетіледі.</w:t>
      </w:r>
    </w:p>
    <w:bookmarkEnd w:id="65"/>
    <w:bookmarkStart w:name="z81" w:id="66"/>
    <w:p>
      <w:pPr>
        <w:spacing w:after="0"/>
        <w:ind w:left="0"/>
        <w:jc w:val="both"/>
      </w:pPr>
      <w:r>
        <w:rPr>
          <w:rFonts w:ascii="Times New Roman"/>
          <w:b w:val="false"/>
          <w:i w:val="false"/>
          <w:color w:val="000000"/>
          <w:sz w:val="28"/>
        </w:rPr>
        <w:t xml:space="preserve">
      17. 8-жолды толтыру кезінде Еңбек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кәсіпорын қызметкерлерінің нақты санынан қашықтан жұмыс істейтін қызметкерлер есепке алынады.</w:t>
      </w:r>
    </w:p>
    <w:bookmarkEnd w:id="66"/>
    <w:bookmarkStart w:name="z82" w:id="67"/>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67"/>
    <w:bookmarkStart w:name="z83" w:id="68"/>
    <w:p>
      <w:pPr>
        <w:spacing w:after="0"/>
        <w:ind w:left="0"/>
        <w:jc w:val="both"/>
      </w:pPr>
      <w:r>
        <w:rPr>
          <w:rFonts w:ascii="Times New Roman"/>
          <w:b w:val="false"/>
          <w:i w:val="false"/>
          <w:color w:val="000000"/>
          <w:sz w:val="28"/>
        </w:rPr>
        <w:t>
      19. Осы статистикалық нысан бойынша есеп "Еңбек бойынша есеп" (индексі 1-Т, кезеңділігі жылдық) жалпымемлекеттік статистикалық байқаудың статистикалық нысанын толтыру жөніндегі нұсқаулыққа сәйкес толтырылады.</w:t>
      </w:r>
    </w:p>
    <w:bookmarkEnd w:id="68"/>
    <w:bookmarkStart w:name="z84" w:id="69"/>
    <w:p>
      <w:pPr>
        <w:spacing w:after="0"/>
        <w:ind w:left="0"/>
        <w:jc w:val="both"/>
      </w:pPr>
      <w:r>
        <w:rPr>
          <w:rFonts w:ascii="Times New Roman"/>
          <w:b w:val="false"/>
          <w:i w:val="false"/>
          <w:color w:val="000000"/>
          <w:sz w:val="28"/>
        </w:rPr>
        <w:t>
      20. Ескертпе: Х-бұл позиция толтырылмайды.</w:t>
      </w:r>
    </w:p>
    <w:bookmarkEnd w:id="69"/>
    <w:bookmarkStart w:name="z85" w:id="70"/>
    <w:p>
      <w:pPr>
        <w:spacing w:after="0"/>
        <w:ind w:left="0"/>
        <w:jc w:val="both"/>
      </w:pPr>
      <w:r>
        <w:rPr>
          <w:rFonts w:ascii="Times New Roman"/>
          <w:b w:val="false"/>
          <w:i w:val="false"/>
          <w:color w:val="000000"/>
          <w:sz w:val="28"/>
        </w:rPr>
        <w:t>
      21. Арифметикалық-логикалық бақылау:</w:t>
      </w:r>
    </w:p>
    <w:bookmarkEnd w:id="70"/>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&gt; 1.1-жолдан әрбір баған бойынша;</w:t>
      </w:r>
    </w:p>
    <w:p>
      <w:pPr>
        <w:spacing w:after="0"/>
        <w:ind w:left="0"/>
        <w:jc w:val="both"/>
      </w:pPr>
      <w:r>
        <w:rPr>
          <w:rFonts w:ascii="Times New Roman"/>
          <w:b w:val="false"/>
          <w:i w:val="false"/>
          <w:color w:val="000000"/>
          <w:sz w:val="28"/>
        </w:rPr>
        <w:t>
      2-жол &gt; 2.1-жолдан әрбір баған бойынша;</w:t>
      </w:r>
    </w:p>
    <w:p>
      <w:pPr>
        <w:spacing w:after="0"/>
        <w:ind w:left="0"/>
        <w:jc w:val="both"/>
      </w:pPr>
      <w:r>
        <w:rPr>
          <w:rFonts w:ascii="Times New Roman"/>
          <w:b w:val="false"/>
          <w:i w:val="false"/>
          <w:color w:val="000000"/>
          <w:sz w:val="28"/>
        </w:rPr>
        <w:t>
      3-жол &gt; 3.1-жолдан әрбір баған бойынша;</w:t>
      </w:r>
    </w:p>
    <w:p>
      <w:pPr>
        <w:spacing w:after="0"/>
        <w:ind w:left="0"/>
        <w:jc w:val="both"/>
      </w:pPr>
      <w:r>
        <w:rPr>
          <w:rFonts w:ascii="Times New Roman"/>
          <w:b w:val="false"/>
          <w:i w:val="false"/>
          <w:color w:val="000000"/>
          <w:sz w:val="28"/>
        </w:rPr>
        <w:t>
      1-жол &gt; 2-жолдан әрбір баған бойынша – рұқсат етілген;</w:t>
      </w:r>
    </w:p>
    <w:p>
      <w:pPr>
        <w:spacing w:after="0"/>
        <w:ind w:left="0"/>
        <w:jc w:val="both"/>
      </w:pPr>
      <w:r>
        <w:rPr>
          <w:rFonts w:ascii="Times New Roman"/>
          <w:b w:val="false"/>
          <w:i w:val="false"/>
          <w:color w:val="000000"/>
          <w:sz w:val="28"/>
        </w:rPr>
        <w:t>
      1.1-жол &gt; 2.1-жолдан әрбір баған бойынша – рұқсат етілген;</w:t>
      </w:r>
    </w:p>
    <w:p>
      <w:pPr>
        <w:spacing w:after="0"/>
        <w:ind w:left="0"/>
        <w:jc w:val="both"/>
      </w:pPr>
      <w:r>
        <w:rPr>
          <w:rFonts w:ascii="Times New Roman"/>
          <w:b w:val="false"/>
          <w:i w:val="false"/>
          <w:color w:val="000000"/>
          <w:sz w:val="28"/>
        </w:rPr>
        <w:t>
      егер 1-жол &gt; 0, онда 1.1-жол &gt; 0 әрбір баған бойынша;</w:t>
      </w:r>
    </w:p>
    <w:p>
      <w:pPr>
        <w:spacing w:after="0"/>
        <w:ind w:left="0"/>
        <w:jc w:val="both"/>
      </w:pPr>
      <w:r>
        <w:rPr>
          <w:rFonts w:ascii="Times New Roman"/>
          <w:b w:val="false"/>
          <w:i w:val="false"/>
          <w:color w:val="000000"/>
          <w:sz w:val="28"/>
        </w:rPr>
        <w:t>
      егер 2-жол &gt; 0, онда 2.1-жол &gt; 0 әрбір баған бойынша;</w:t>
      </w:r>
    </w:p>
    <w:p>
      <w:pPr>
        <w:spacing w:after="0"/>
        <w:ind w:left="0"/>
        <w:jc w:val="both"/>
      </w:pPr>
      <w:r>
        <w:rPr>
          <w:rFonts w:ascii="Times New Roman"/>
          <w:b w:val="false"/>
          <w:i w:val="false"/>
          <w:color w:val="000000"/>
          <w:sz w:val="28"/>
        </w:rPr>
        <w:t>
      егер 3-жол &gt; 0, онда 3.1-жол &gt; 0 әрбір баған бойынша;</w:t>
      </w:r>
    </w:p>
    <w:p>
      <w:pPr>
        <w:spacing w:after="0"/>
        <w:ind w:left="0"/>
        <w:jc w:val="both"/>
      </w:pPr>
      <w:r>
        <w:rPr>
          <w:rFonts w:ascii="Times New Roman"/>
          <w:b w:val="false"/>
          <w:i w:val="false"/>
          <w:color w:val="000000"/>
          <w:sz w:val="28"/>
        </w:rPr>
        <w:t>
      егер 2-жол &gt; 0, онда 3-жол &gt; 0 әрбір баған бойынша;</w:t>
      </w:r>
    </w:p>
    <w:p>
      <w:pPr>
        <w:spacing w:after="0"/>
        <w:ind w:left="0"/>
        <w:jc w:val="both"/>
      </w:pPr>
      <w:r>
        <w:rPr>
          <w:rFonts w:ascii="Times New Roman"/>
          <w:b w:val="false"/>
          <w:i w:val="false"/>
          <w:color w:val="000000"/>
          <w:sz w:val="28"/>
        </w:rPr>
        <w:t>
      егер 3-жол &gt; 0, онда 2-жол &gt; 0 әрбір баған бойынша;</w:t>
      </w:r>
    </w:p>
    <w:p>
      <w:pPr>
        <w:spacing w:after="0"/>
        <w:ind w:left="0"/>
        <w:jc w:val="both"/>
      </w:pPr>
      <w:r>
        <w:rPr>
          <w:rFonts w:ascii="Times New Roman"/>
          <w:b w:val="false"/>
          <w:i w:val="false"/>
          <w:color w:val="000000"/>
          <w:sz w:val="28"/>
        </w:rPr>
        <w:t>
      егер 2.1-жол &gt; 0, онда 3.1-жол &gt; 0 әрбір баған бойынша;</w:t>
      </w:r>
    </w:p>
    <w:p>
      <w:pPr>
        <w:spacing w:after="0"/>
        <w:ind w:left="0"/>
        <w:jc w:val="both"/>
      </w:pPr>
      <w:r>
        <w:rPr>
          <w:rFonts w:ascii="Times New Roman"/>
          <w:b w:val="false"/>
          <w:i w:val="false"/>
          <w:color w:val="000000"/>
          <w:sz w:val="28"/>
        </w:rPr>
        <w:t>
      егер 3.1-жол &gt; 0, онда 2.1-жол &gt; 0 әрбір баған бойынша;</w:t>
      </w:r>
    </w:p>
    <w:p>
      <w:pPr>
        <w:spacing w:after="0"/>
        <w:ind w:left="0"/>
        <w:jc w:val="both"/>
      </w:pPr>
      <w:r>
        <w:rPr>
          <w:rFonts w:ascii="Times New Roman"/>
          <w:b w:val="false"/>
          <w:i w:val="false"/>
          <w:color w:val="000000"/>
          <w:sz w:val="28"/>
        </w:rPr>
        <w:t>
      егер 2-жол &gt; 0, онда 5-жол &gt; 0 әрбір баған бойынша;</w:t>
      </w:r>
    </w:p>
    <w:p>
      <w:pPr>
        <w:spacing w:after="0"/>
        <w:ind w:left="0"/>
        <w:jc w:val="both"/>
      </w:pPr>
      <w:r>
        <w:rPr>
          <w:rFonts w:ascii="Times New Roman"/>
          <w:b w:val="false"/>
          <w:i w:val="false"/>
          <w:color w:val="000000"/>
          <w:sz w:val="28"/>
        </w:rPr>
        <w:t>
      егер 5-жол &gt; 0, онда 2-жол &gt; 0 әрбір баған бойынша;</w:t>
      </w:r>
    </w:p>
    <w:p>
      <w:pPr>
        <w:spacing w:after="0"/>
        <w:ind w:left="0"/>
        <w:jc w:val="both"/>
      </w:pPr>
      <w:r>
        <w:rPr>
          <w:rFonts w:ascii="Times New Roman"/>
          <w:b w:val="false"/>
          <w:i w:val="false"/>
          <w:color w:val="000000"/>
          <w:sz w:val="28"/>
        </w:rPr>
        <w:t>
      әрбір баған бойынша егер 2-жол – 2.1-жол &gt; 0, онда 3-жол – 3.1-жол &gt; 0;</w:t>
      </w:r>
    </w:p>
    <w:p>
      <w:pPr>
        <w:spacing w:after="0"/>
        <w:ind w:left="0"/>
        <w:jc w:val="both"/>
      </w:pPr>
      <w:r>
        <w:rPr>
          <w:rFonts w:ascii="Times New Roman"/>
          <w:b w:val="false"/>
          <w:i w:val="false"/>
          <w:color w:val="000000"/>
          <w:sz w:val="28"/>
        </w:rPr>
        <w:t>
      әрбір баған бойынша егер 3-жол – 3.1-жол &gt; 0, онда 2-жол – 2.1-жол &gt; 0;</w:t>
      </w:r>
    </w:p>
    <w:p>
      <w:pPr>
        <w:spacing w:after="0"/>
        <w:ind w:left="0"/>
        <w:jc w:val="both"/>
      </w:pPr>
      <w:r>
        <w:rPr>
          <w:rFonts w:ascii="Times New Roman"/>
          <w:b w:val="false"/>
          <w:i w:val="false"/>
          <w:color w:val="000000"/>
          <w:sz w:val="28"/>
        </w:rPr>
        <w:t>
      әрбір баған бойынша (1-жол – 1.1-жол) &gt; (2-жол – 2.1-жол) – рұқсат етілген;</w:t>
      </w:r>
    </w:p>
    <w:p>
      <w:pPr>
        <w:spacing w:after="0"/>
        <w:ind w:left="0"/>
        <w:jc w:val="both"/>
      </w:pPr>
      <w:r>
        <w:rPr>
          <w:rFonts w:ascii="Times New Roman"/>
          <w:b w:val="false"/>
          <w:i w:val="false"/>
          <w:color w:val="000000"/>
          <w:sz w:val="28"/>
        </w:rPr>
        <w:t>
      1-баған үшін 4-жол = 3-жол * 1000 / 2-жолға / 3;</w:t>
      </w:r>
    </w:p>
    <w:p>
      <w:pPr>
        <w:spacing w:after="0"/>
        <w:ind w:left="0"/>
        <w:jc w:val="both"/>
      </w:pPr>
      <w:r>
        <w:rPr>
          <w:rFonts w:ascii="Times New Roman"/>
          <w:b w:val="false"/>
          <w:i w:val="false"/>
          <w:color w:val="000000"/>
          <w:sz w:val="28"/>
        </w:rPr>
        <w:t>
      2-баған үшін 4-жол = 3-жол * 1000/ 2-жолға / n, n - есепті кезеңдегі айлардың саны;</w:t>
      </w:r>
    </w:p>
    <w:p>
      <w:pPr>
        <w:spacing w:after="0"/>
        <w:ind w:left="0"/>
        <w:jc w:val="both"/>
      </w:pPr>
      <w:r>
        <w:rPr>
          <w:rFonts w:ascii="Times New Roman"/>
          <w:b w:val="false"/>
          <w:i w:val="false"/>
          <w:color w:val="000000"/>
          <w:sz w:val="28"/>
        </w:rPr>
        <w:t>
      1-баған үшін 4.1-жол = 3.1-жол * 1000 / 2.1-жол / 3;</w:t>
      </w:r>
    </w:p>
    <w:p>
      <w:pPr>
        <w:spacing w:after="0"/>
        <w:ind w:left="0"/>
        <w:jc w:val="both"/>
      </w:pPr>
      <w:r>
        <w:rPr>
          <w:rFonts w:ascii="Times New Roman"/>
          <w:b w:val="false"/>
          <w:i w:val="false"/>
          <w:color w:val="000000"/>
          <w:sz w:val="28"/>
        </w:rPr>
        <w:t>
      2-баған үшін 4.1-жол = 3.1-жол * 1000 / 2.1-жол / n, n - есепті кезеңдегі айлардың саны;</w:t>
      </w:r>
    </w:p>
    <w:p>
      <w:pPr>
        <w:spacing w:after="0"/>
        <w:ind w:left="0"/>
        <w:jc w:val="both"/>
      </w:pPr>
      <w:r>
        <w:rPr>
          <w:rFonts w:ascii="Times New Roman"/>
          <w:b w:val="false"/>
          <w:i w:val="false"/>
          <w:color w:val="000000"/>
          <w:sz w:val="28"/>
        </w:rPr>
        <w:t>
      әрбір баған бойынша 1-жол &gt; 6-жолдан ;</w:t>
      </w:r>
    </w:p>
    <w:p>
      <w:pPr>
        <w:spacing w:after="0"/>
        <w:ind w:left="0"/>
        <w:jc w:val="both"/>
      </w:pPr>
      <w:r>
        <w:rPr>
          <w:rFonts w:ascii="Times New Roman"/>
          <w:b w:val="false"/>
          <w:i w:val="false"/>
          <w:color w:val="000000"/>
          <w:sz w:val="28"/>
        </w:rPr>
        <w:t>
      әрбір баған бойынша 2-жол &gt; 7-жолдан;</w:t>
      </w:r>
    </w:p>
    <w:p>
      <w:pPr>
        <w:spacing w:after="0"/>
        <w:ind w:left="0"/>
        <w:jc w:val="both"/>
      </w:pPr>
      <w:r>
        <w:rPr>
          <w:rFonts w:ascii="Times New Roman"/>
          <w:b w:val="false"/>
          <w:i w:val="false"/>
          <w:color w:val="000000"/>
          <w:sz w:val="28"/>
        </w:rPr>
        <w:t>
      әрбір баған бойынша 6-жол &gt; 7-жолдан – рұқсат етілген;</w:t>
      </w:r>
    </w:p>
    <w:p>
      <w:pPr>
        <w:spacing w:after="0"/>
        <w:ind w:left="0"/>
        <w:jc w:val="both"/>
      </w:pPr>
      <w:r>
        <w:rPr>
          <w:rFonts w:ascii="Times New Roman"/>
          <w:b w:val="false"/>
          <w:i w:val="false"/>
          <w:color w:val="000000"/>
          <w:sz w:val="28"/>
        </w:rPr>
        <w:t>
      1-тоқсандағы статистикалық нысандағы 1 – 7-жолдары бойынша 1-баған = 2-бағанға;</w:t>
      </w:r>
    </w:p>
    <w:p>
      <w:pPr>
        <w:spacing w:after="0"/>
        <w:ind w:left="0"/>
        <w:jc w:val="both"/>
      </w:pPr>
      <w:r>
        <w:rPr>
          <w:rFonts w:ascii="Times New Roman"/>
          <w:b w:val="false"/>
          <w:i w:val="false"/>
          <w:color w:val="000000"/>
          <w:sz w:val="28"/>
        </w:rPr>
        <w:t>
      2-тоқсаннан бастап статистикалық нысандағы 3, 3.1, 5-жолдары бойынша 1-баған &lt; 2-бағанға.</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әрбір баған бойынша 1-жол + 2-жол – 3-жол = 4-жол;</w:t>
      </w:r>
    </w:p>
    <w:p>
      <w:pPr>
        <w:spacing w:after="0"/>
        <w:ind w:left="0"/>
        <w:jc w:val="both"/>
      </w:pPr>
      <w:r>
        <w:rPr>
          <w:rFonts w:ascii="Times New Roman"/>
          <w:b w:val="false"/>
          <w:i w:val="false"/>
          <w:color w:val="000000"/>
          <w:sz w:val="28"/>
        </w:rPr>
        <w:t>
      әрбір баған бойынша 3-жол = 3.1 – 3.7-жолдардың қосындысына;</w:t>
      </w:r>
    </w:p>
    <w:p>
      <w:pPr>
        <w:spacing w:after="0"/>
        <w:ind w:left="0"/>
        <w:jc w:val="both"/>
      </w:pPr>
      <w:r>
        <w:rPr>
          <w:rFonts w:ascii="Times New Roman"/>
          <w:b w:val="false"/>
          <w:i w:val="false"/>
          <w:color w:val="000000"/>
          <w:sz w:val="28"/>
        </w:rPr>
        <w:t>
      есепті тоқсанның 1-бағаны 1-жолы = өткен тоқсанның 1-бағаны 4-жолына, егер өткен тоқсанның 1-бағаны 4-жолы &gt; 0;</w:t>
      </w:r>
    </w:p>
    <w:p>
      <w:pPr>
        <w:spacing w:after="0"/>
        <w:ind w:left="0"/>
        <w:jc w:val="both"/>
      </w:pPr>
      <w:r>
        <w:rPr>
          <w:rFonts w:ascii="Times New Roman"/>
          <w:b w:val="false"/>
          <w:i w:val="false"/>
          <w:color w:val="000000"/>
          <w:sz w:val="28"/>
        </w:rPr>
        <w:t>
      2-тоқсаннан бастап есептік тоқсанның 2-бағанының 1-жолы = өткен тоқсанның 2-бағаны 1-жолына, егер өткен тоқсанның 2-бағаны 1-жолы &gt; 0;</w:t>
      </w:r>
    </w:p>
    <w:p>
      <w:pPr>
        <w:spacing w:after="0"/>
        <w:ind w:left="0"/>
        <w:jc w:val="both"/>
      </w:pPr>
      <w:r>
        <w:rPr>
          <w:rFonts w:ascii="Times New Roman"/>
          <w:b w:val="false"/>
          <w:i w:val="false"/>
          <w:color w:val="000000"/>
          <w:sz w:val="28"/>
        </w:rPr>
        <w:t>
      3-бөлімнің 1-бағанның 1-жолы &gt; 0 – рұқсат етілген бақылау;</w:t>
      </w:r>
    </w:p>
    <w:p>
      <w:pPr>
        <w:spacing w:after="0"/>
        <w:ind w:left="0"/>
        <w:jc w:val="both"/>
      </w:pPr>
      <w:r>
        <w:rPr>
          <w:rFonts w:ascii="Times New Roman"/>
          <w:b w:val="false"/>
          <w:i w:val="false"/>
          <w:color w:val="000000"/>
          <w:sz w:val="28"/>
        </w:rPr>
        <w:t>
      3-бөлімнің 1-бағанның 4-жолы &gt; 0 – рұқсат етілген бақылау;</w:t>
      </w:r>
    </w:p>
    <w:p>
      <w:pPr>
        <w:spacing w:after="0"/>
        <w:ind w:left="0"/>
        <w:jc w:val="both"/>
      </w:pPr>
      <w:r>
        <w:rPr>
          <w:rFonts w:ascii="Times New Roman"/>
          <w:b w:val="false"/>
          <w:i w:val="false"/>
          <w:color w:val="000000"/>
          <w:sz w:val="28"/>
        </w:rPr>
        <w:t>
      1-бағанның 6-жолы + 1-бағанның 7-жолына &lt; 1-бағанның 1-жолына – рұқсат етілген бақылау;</w:t>
      </w:r>
    </w:p>
    <w:p>
      <w:pPr>
        <w:spacing w:after="0"/>
        <w:ind w:left="0"/>
        <w:jc w:val="both"/>
      </w:pPr>
      <w:r>
        <w:rPr>
          <w:rFonts w:ascii="Times New Roman"/>
          <w:b w:val="false"/>
          <w:i w:val="false"/>
          <w:color w:val="000000"/>
          <w:sz w:val="28"/>
        </w:rPr>
        <w:t>
      2-бағанның 6-жолы + 2-бағанның 7-жолына &lt; 2-бағанның 1-жолына – рұқсат етілген бақылау;</w:t>
      </w:r>
    </w:p>
    <w:p>
      <w:pPr>
        <w:spacing w:after="0"/>
        <w:ind w:left="0"/>
        <w:jc w:val="both"/>
      </w:pPr>
      <w:r>
        <w:rPr>
          <w:rFonts w:ascii="Times New Roman"/>
          <w:b w:val="false"/>
          <w:i w:val="false"/>
          <w:color w:val="000000"/>
          <w:sz w:val="28"/>
        </w:rPr>
        <w:t>
      1-бағанның 8-жолы &lt; 1-бағанның 1-жолы – рұқсат етілген бақылау;</w:t>
      </w:r>
    </w:p>
    <w:p>
      <w:pPr>
        <w:spacing w:after="0"/>
        <w:ind w:left="0"/>
        <w:jc w:val="both"/>
      </w:pPr>
      <w:r>
        <w:rPr>
          <w:rFonts w:ascii="Times New Roman"/>
          <w:b w:val="false"/>
          <w:i w:val="false"/>
          <w:color w:val="000000"/>
          <w:sz w:val="28"/>
        </w:rPr>
        <w:t>
      2-бағанның 8-жолы &lt; 2-бағанның 1-жолы – рұқсат етілген бақылау;</w:t>
      </w:r>
    </w:p>
    <w:p>
      <w:pPr>
        <w:spacing w:after="0"/>
        <w:ind w:left="0"/>
        <w:jc w:val="both"/>
      </w:pPr>
      <w:r>
        <w:rPr>
          <w:rFonts w:ascii="Times New Roman"/>
          <w:b w:val="false"/>
          <w:i w:val="false"/>
          <w:color w:val="000000"/>
          <w:sz w:val="28"/>
        </w:rPr>
        <w:t>
      егер 1-бағанның 6-жолы &gt; 0, онда 2-бағанның 6-жол &gt; 0;</w:t>
      </w:r>
    </w:p>
    <w:p>
      <w:pPr>
        <w:spacing w:after="0"/>
        <w:ind w:left="0"/>
        <w:jc w:val="both"/>
      </w:pPr>
      <w:r>
        <w:rPr>
          <w:rFonts w:ascii="Times New Roman"/>
          <w:b w:val="false"/>
          <w:i w:val="false"/>
          <w:color w:val="000000"/>
          <w:sz w:val="28"/>
        </w:rPr>
        <w:t>
      1-тоқсан үшін егер 1-бағанның 7-жолы &gt; 0, онда 2-бағанның 7-жолыда &gt; 0;</w:t>
      </w:r>
    </w:p>
    <w:p>
      <w:pPr>
        <w:spacing w:after="0"/>
        <w:ind w:left="0"/>
        <w:jc w:val="both"/>
      </w:pPr>
      <w:r>
        <w:rPr>
          <w:rFonts w:ascii="Times New Roman"/>
          <w:b w:val="false"/>
          <w:i w:val="false"/>
          <w:color w:val="000000"/>
          <w:sz w:val="28"/>
        </w:rPr>
        <w:t>
      2-тоқсаннан бастап, егер 1-бағанның 7-жолы = 0, онда 2-бағанның 7-жолы да = 0 – рұқсат етілген бақылау;</w:t>
      </w:r>
    </w:p>
    <w:p>
      <w:pPr>
        <w:spacing w:after="0"/>
        <w:ind w:left="0"/>
        <w:jc w:val="both"/>
      </w:pPr>
      <w:r>
        <w:rPr>
          <w:rFonts w:ascii="Times New Roman"/>
          <w:b w:val="false"/>
          <w:i w:val="false"/>
          <w:color w:val="000000"/>
          <w:sz w:val="28"/>
        </w:rPr>
        <w:t>
      1-тоқсандағы статистикалық нысандағы 1–7-жолдар бойынша (5-жолды қоспағанда)1-баған = 2-бағанға;</w:t>
      </w:r>
    </w:p>
    <w:p>
      <w:pPr>
        <w:spacing w:after="0"/>
        <w:ind w:left="0"/>
        <w:jc w:val="both"/>
      </w:pPr>
      <w:r>
        <w:rPr>
          <w:rFonts w:ascii="Times New Roman"/>
          <w:b w:val="false"/>
          <w:i w:val="false"/>
          <w:color w:val="000000"/>
          <w:sz w:val="28"/>
        </w:rPr>
        <w:t>
      2-тоқсаннан бастап статистикалық нысандағы 2 – 3.7-жолдар бойынша 1-баған &lt; 2-бағанға;</w:t>
      </w:r>
    </w:p>
    <w:p>
      <w:pPr>
        <w:spacing w:after="0"/>
        <w:ind w:left="0"/>
        <w:jc w:val="both"/>
      </w:pPr>
      <w:r>
        <w:rPr>
          <w:rFonts w:ascii="Times New Roman"/>
          <w:b w:val="false"/>
          <w:i w:val="false"/>
          <w:color w:val="000000"/>
          <w:sz w:val="28"/>
        </w:rPr>
        <w:t>
      4-жол бойынша 1-баған = 2-бағанға.</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1-бағанның 1-жолы &gt; 0, онда 2-бағанның 1-жолы &gt; 0;</w:t>
      </w:r>
    </w:p>
    <w:p>
      <w:pPr>
        <w:spacing w:after="0"/>
        <w:ind w:left="0"/>
        <w:jc w:val="both"/>
      </w:pPr>
      <w:r>
        <w:rPr>
          <w:rFonts w:ascii="Times New Roman"/>
          <w:b w:val="false"/>
          <w:i w:val="false"/>
          <w:color w:val="000000"/>
          <w:sz w:val="28"/>
        </w:rPr>
        <w:t>
      егер 1-бағанның 2-жолы &gt; 0, онда 2-бағанның 2-жолы &gt; 0.</w:t>
      </w:r>
    </w:p>
    <w:p>
      <w:pPr>
        <w:spacing w:after="0"/>
        <w:ind w:left="0"/>
        <w:jc w:val="both"/>
      </w:pPr>
      <w:r>
        <w:rPr>
          <w:rFonts w:ascii="Times New Roman"/>
          <w:b w:val="false"/>
          <w:i w:val="false"/>
          <w:color w:val="000000"/>
          <w:sz w:val="28"/>
        </w:rPr>
        <w:t>
      4) Бөлімдер арасында бақылау:</w:t>
      </w:r>
    </w:p>
    <w:p>
      <w:pPr>
        <w:spacing w:after="0"/>
        <w:ind w:left="0"/>
        <w:jc w:val="both"/>
      </w:pPr>
      <w:r>
        <w:rPr>
          <w:rFonts w:ascii="Times New Roman"/>
          <w:b w:val="false"/>
          <w:i w:val="false"/>
          <w:color w:val="000000"/>
          <w:sz w:val="28"/>
        </w:rPr>
        <w:t>
      егер 2-бөлімнің 2-бағаны 1-жолы &gt; 0, онда 3-бөлімнің 2-бағаны 1-жолы &gt; 0 немесе 3-бөлімнің 2-бағаны 2-жолы &gt; 0;</w:t>
      </w:r>
    </w:p>
    <w:p>
      <w:pPr>
        <w:spacing w:after="0"/>
        <w:ind w:left="0"/>
        <w:jc w:val="both"/>
      </w:pPr>
      <w:r>
        <w:rPr>
          <w:rFonts w:ascii="Times New Roman"/>
          <w:b w:val="false"/>
          <w:i w:val="false"/>
          <w:color w:val="000000"/>
          <w:sz w:val="28"/>
        </w:rPr>
        <w:t>
      егер 3-бөлімнің 1-бағанның 4-жолы &gt; 0, онда 2-бөлімнің 1-бағанның 1-жолы &gt; 0;</w:t>
      </w:r>
    </w:p>
    <w:p>
      <w:pPr>
        <w:spacing w:after="0"/>
        <w:ind w:left="0"/>
        <w:jc w:val="both"/>
      </w:pPr>
      <w:r>
        <w:rPr>
          <w:rFonts w:ascii="Times New Roman"/>
          <w:b w:val="false"/>
          <w:i w:val="false"/>
          <w:color w:val="000000"/>
          <w:sz w:val="28"/>
        </w:rPr>
        <w:t>
      2-бөлімнің 1-бағанның 1-жолы &gt; 3-бөлімнің (1-бағанның 6-жолы + 1-бағанның 7-жолы) – рұқсат етілген бақылау;</w:t>
      </w:r>
    </w:p>
    <w:p>
      <w:pPr>
        <w:spacing w:after="0"/>
        <w:ind w:left="0"/>
        <w:jc w:val="both"/>
      </w:pPr>
      <w:r>
        <w:rPr>
          <w:rFonts w:ascii="Times New Roman"/>
          <w:b w:val="false"/>
          <w:i w:val="false"/>
          <w:color w:val="000000"/>
          <w:sz w:val="28"/>
        </w:rPr>
        <w:t>
      2-бөлімнің 2-бағанның 1-жолы &gt; 3-бөлімнің (2-бағанның 6-жолы + 2-бағанның 7-жолы) – рұқсат етілген бақылау;</w:t>
      </w:r>
    </w:p>
    <w:p>
      <w:pPr>
        <w:spacing w:after="0"/>
        <w:ind w:left="0"/>
        <w:jc w:val="both"/>
      </w:pPr>
      <w:r>
        <w:rPr>
          <w:rFonts w:ascii="Times New Roman"/>
          <w:b w:val="false"/>
          <w:i w:val="false"/>
          <w:color w:val="000000"/>
          <w:sz w:val="28"/>
        </w:rPr>
        <w:t>
      3-бөлімнің 1-бағанның 5-жолы &lt; 2-бөлімнің 1-бағанның 1-жолы – рұқсат етілген бақылау;</w:t>
      </w:r>
    </w:p>
    <w:p>
      <w:pPr>
        <w:spacing w:after="0"/>
        <w:ind w:left="0"/>
        <w:jc w:val="both"/>
      </w:pPr>
      <w:r>
        <w:rPr>
          <w:rFonts w:ascii="Times New Roman"/>
          <w:b w:val="false"/>
          <w:i w:val="false"/>
          <w:color w:val="000000"/>
          <w:sz w:val="28"/>
        </w:rPr>
        <w:t>
      2-бөлімнің 1-бағанның 2-жолы &gt; 3-бөлімнің 1-бағанның 8-жолы;</w:t>
      </w:r>
    </w:p>
    <w:p>
      <w:pPr>
        <w:spacing w:after="0"/>
        <w:ind w:left="0"/>
        <w:jc w:val="both"/>
      </w:pPr>
      <w:r>
        <w:rPr>
          <w:rFonts w:ascii="Times New Roman"/>
          <w:b w:val="false"/>
          <w:i w:val="false"/>
          <w:color w:val="000000"/>
          <w:sz w:val="28"/>
        </w:rPr>
        <w:t>
      2-бөлімнің 2-бағанның 2-жолы &gt; 3-бөлімнің 2-бағанның 8-жолы;</w:t>
      </w:r>
    </w:p>
    <w:p>
      <w:pPr>
        <w:spacing w:after="0"/>
        <w:ind w:left="0"/>
        <w:jc w:val="both"/>
      </w:pPr>
      <w:r>
        <w:rPr>
          <w:rFonts w:ascii="Times New Roman"/>
          <w:b w:val="false"/>
          <w:i w:val="false"/>
          <w:color w:val="000000"/>
          <w:sz w:val="28"/>
        </w:rPr>
        <w:t>
      егер 2-бөлімнің 1, 2-бағанының 2-жолы &gt; 1-жолынан, онда 4-бөлімнің 1, 2-бағанының 1-жолы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42 бұйрығына </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12394"/>
        <w:gridCol w:w="94"/>
        <w:gridCol w:w="628"/>
      </w:tblGrid>
      <w:tr>
        <w:trPr>
          <w:trHeight w:val="30" w:hRule="atLeast"/>
        </w:trPr>
        <w:tc>
          <w:tcPr>
            <w:tcW w:w="123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81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xml:space="preserve">
2020 жылғы 7 қыркүйектегі № 34 </w:t>
            </w:r>
          </w:p>
          <w:p>
            <w:pPr>
              <w:spacing w:after="20"/>
              <w:ind w:left="20"/>
              <w:jc w:val="both"/>
            </w:pPr>
            <w:r>
              <w:rPr>
                <w:rFonts w:ascii="Times New Roman"/>
                <w:b w:val="false"/>
                <w:i w:val="false"/>
                <w:color w:val="000000"/>
                <w:sz w:val="20"/>
              </w:rPr>
              <w:t>
бұйрығына 5-қосымша</w:t>
            </w:r>
          </w:p>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bl>
    <w:bookmarkStart w:name="z86" w:id="71"/>
    <w:p>
      <w:pPr>
        <w:spacing w:after="0"/>
        <w:ind w:left="0"/>
        <w:jc w:val="left"/>
      </w:pPr>
      <w:r>
        <w:rPr>
          <w:rFonts w:ascii="Times New Roman"/>
          <w:b/>
          <w:i w:val="false"/>
          <w:color w:val="000000"/>
        </w:rPr>
        <w:t xml:space="preserve"> Зиянды және басқа да қолайсыз еңбек жағдайларында жұмыс істейтін жұмыскерлер саны туралы есеп Отчет о численности работников, занятых во вредных и других неблагоприятных условиях труда</w:t>
      </w:r>
    </w:p>
    <w:bookmarkEnd w:id="71"/>
    <w:tbl>
      <w:tblPr>
        <w:tblW w:w="0" w:type="auto"/>
        <w:tblCellSpacing w:w="0" w:type="auto"/>
        <w:tblBorders>
          <w:top w:val="none"/>
          <w:left w:val="none"/>
          <w:bottom w:val="none"/>
          <w:right w:val="none"/>
          <w:insideH w:val="none"/>
          <w:insideV w:val="none"/>
        </w:tblBorders>
      </w:tblPr>
      <w:tblGrid>
        <w:gridCol w:w="110"/>
        <w:gridCol w:w="740"/>
        <w:gridCol w:w="110"/>
        <w:gridCol w:w="803"/>
        <w:gridCol w:w="10066"/>
        <w:gridCol w:w="471"/>
      </w:tblGrid>
      <w:tr>
        <w:trPr>
          <w:trHeight w:val="30" w:hRule="atLeast"/>
        </w:trPr>
        <w:tc>
          <w:tcPr>
            <w:tcW w:w="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p>
            <w:pPr>
              <w:spacing w:after="20"/>
              <w:ind w:left="20"/>
              <w:jc w:val="both"/>
            </w:pPr>
            <w:r>
              <w:rPr>
                <w:rFonts w:ascii="Times New Roman"/>
                <w:b w:val="false"/>
                <w:i w:val="false"/>
                <w:color w:val="000000"/>
                <w:sz w:val="20"/>
              </w:rPr>
              <w:t>
1-Т (Условия труда)</w:t>
            </w:r>
          </w:p>
        </w:tc>
        <w:tc>
          <w:tcPr>
            <w:tcW w:w="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0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 периодичность годовая)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31 қаңтарға (қоса алғанда) дейін</w:t>
            </w:r>
          </w:p>
          <w:p>
            <w:pPr>
              <w:spacing w:after="20"/>
              <w:ind w:left="20"/>
              <w:jc w:val="both"/>
            </w:pPr>
            <w:r>
              <w:rPr>
                <w:rFonts w:ascii="Times New Roman"/>
                <w:b w:val="false"/>
                <w:i w:val="false"/>
                <w:color w:val="000000"/>
                <w:sz w:val="20"/>
              </w:rPr>
              <w:t>
Срок представления – до 31 января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bookmarkStart w:name="z87" w:id="72"/>
    <w:p>
      <w:pPr>
        <w:spacing w:after="0"/>
        <w:ind w:left="0"/>
        <w:jc w:val="both"/>
      </w:pPr>
      <w:r>
        <w:rPr>
          <w:rFonts w:ascii="Times New Roman"/>
          <w:b w:val="false"/>
          <w:i w:val="false"/>
          <w:color w:val="000000"/>
          <w:sz w:val="28"/>
        </w:rPr>
        <w:t>
      1. Занды тұлғаның деректемелері Реквизиты юридического лица</w:t>
      </w:r>
    </w:p>
    <w:bookmarkEnd w:id="72"/>
    <w:tbl>
      <w:tblPr>
        <w:tblW w:w="0" w:type="auto"/>
        <w:tblCellSpacing w:w="0" w:type="auto"/>
        <w:tblBorders>
          <w:top w:val="none"/>
          <w:left w:val="none"/>
          <w:bottom w:val="none"/>
          <w:right w:val="none"/>
          <w:insideH w:val="none"/>
          <w:insideV w:val="none"/>
        </w:tblBorders>
      </w:tblPr>
      <w:tblGrid>
        <w:gridCol w:w="4984"/>
        <w:gridCol w:w="7316"/>
      </w:tblGrid>
      <w:tr>
        <w:trPr>
          <w:trHeight w:val="30" w:hRule="atLeast"/>
        </w:trPr>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(бөлімшенің) нақты орналасқанорнын көрсетіңіз (оның тіркелген жеріне қарамастан) -облыс, қала, аудан, елді мекенУкажите фактическое место расположения юридическоголица (подразделения) (независимо от места егорегистрации) - область, город, район, населенный пункт</w:t>
            </w:r>
          </w:p>
        </w:tc>
        <w:tc>
          <w:tcPr>
            <w:tcW w:w="731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сәйкесаумақ коды (ƏАОЖ) (респондент статистикалықнысанды қағаз жеткізгіште ұсынған кезде аумақтықстатистика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Классификаторуадминистративно-территориальных объектов (КАТО)(заполняется соответствующим работникомтерриториального органа статистики при представленииреспондентом на бумажном носителе)</w:t>
            </w:r>
          </w:p>
        </w:tc>
        <w:tc>
          <w:tcPr>
            <w:tcW w:w="731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жүзегеасырылатын экономикалық қызметінің негізгітүрінің коды мен атауын Экономикалық қызметтүрлерінің жалпы жіктеуішіне сәйкес (ЭҚЖЖ)көрсетіңіз</w:t>
            </w:r>
          </w:p>
          <w:p>
            <w:pPr>
              <w:spacing w:after="20"/>
              <w:ind w:left="20"/>
              <w:jc w:val="both"/>
            </w:pPr>
            <w:r>
              <w:rPr>
                <w:rFonts w:ascii="Times New Roman"/>
                <w:b w:val="false"/>
                <w:i w:val="false"/>
                <w:color w:val="000000"/>
                <w:sz w:val="20"/>
              </w:rPr>
              <w:t>
Укажите наименование и код согласно Общемуклассификатору видов экономической деятельности(ОКЭД) фактически осуществляемого основного видаэкономической деятельности юридического лица(подразделения)</w:t>
            </w:r>
          </w:p>
        </w:tc>
        <w:tc>
          <w:tcPr>
            <w:tcW w:w="731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11300" cy="393700"/>
                          </a:xfrm>
                          <a:prstGeom prst="rect">
                            <a:avLst/>
                          </a:prstGeom>
                        </pic:spPr>
                      </pic:pic>
                    </a:graphicData>
                  </a:graphic>
                </wp:inline>
              </w:drawing>
            </w:r>
          </w:p>
          <w:p>
            <w:pPr>
              <w:spacing w:after="20"/>
              <w:ind w:left="20"/>
              <w:jc w:val="both"/>
            </w:pPr>
          </w:p>
          <w:p>
            <w:pPr>
              <w:spacing w:after="20"/>
              <w:ind w:left="20"/>
              <w:jc w:val="both"/>
            </w:pPr>
          </w:p>
        </w:tc>
      </w:tr>
    </w:tbl>
    <w:bookmarkStart w:name="z88" w:id="73"/>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жылға орташа есептегенде еңбек жағдайының жай-күйі туралы ақпаратты көрсетіңіз, адам</w:t>
      </w:r>
    </w:p>
    <w:bookmarkEnd w:id="73"/>
    <w:p>
      <w:pPr>
        <w:spacing w:after="0"/>
        <w:ind w:left="0"/>
        <w:jc w:val="both"/>
      </w:pPr>
      <w:r>
        <w:rPr>
          <w:rFonts w:ascii="Times New Roman"/>
          <w:b w:val="false"/>
          <w:i w:val="false"/>
          <w:color w:val="000000"/>
          <w:sz w:val="28"/>
        </w:rPr>
        <w:t>
      Укажите информацию о состоянии условий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5743"/>
        <w:gridCol w:w="1054"/>
        <w:gridCol w:w="1055"/>
        <w:gridCol w:w="2518"/>
      </w:tblGrid>
      <w:tr>
        <w:trPr>
          <w:trHeight w:val="30" w:hRule="atLeast"/>
        </w:trPr>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 18 лет</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(бала күтіміне байланысты қосымша демалыста жүргендерді қоспағанда)</w:t>
            </w:r>
          </w:p>
          <w:p>
            <w:pPr>
              <w:spacing w:after="20"/>
              <w:ind w:left="20"/>
              <w:jc w:val="both"/>
            </w:pPr>
            <w:r>
              <w:rPr>
                <w:rFonts w:ascii="Times New Roman"/>
                <w:b w:val="false"/>
                <w:i w:val="false"/>
                <w:color w:val="000000"/>
                <w:sz w:val="20"/>
              </w:rPr>
              <w:t>
Списочная численность работников (без находящихся в дополнительном отпуске по уходу за ребенком)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рабочих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ауысымда жұмыс істейтіндер</w:t>
            </w:r>
          </w:p>
          <w:p>
            <w:pPr>
              <w:spacing w:after="20"/>
              <w:ind w:left="20"/>
              <w:jc w:val="both"/>
            </w:pPr>
            <w:r>
              <w:rPr>
                <w:rFonts w:ascii="Times New Roman"/>
                <w:b w:val="false"/>
                <w:i w:val="false"/>
                <w:color w:val="000000"/>
                <w:sz w:val="20"/>
              </w:rPr>
              <w:t>
занятые в ночную смену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жағдайында жұмыс істейтін қызметкерлердің нақты саны (санитарлық-гигиеналық талаптарға, нормаларға сай келмейтіндер)</w:t>
            </w:r>
          </w:p>
          <w:p>
            <w:pPr>
              <w:spacing w:after="20"/>
              <w:ind w:left="20"/>
              <w:jc w:val="both"/>
            </w:pPr>
            <w:r>
              <w:rPr>
                <w:rFonts w:ascii="Times New Roman"/>
                <w:b w:val="false"/>
                <w:i w:val="false"/>
                <w:color w:val="000000"/>
                <w:sz w:val="20"/>
              </w:rPr>
              <w:t xml:space="preserve">
Фактическая численность работников, занятых во вредных условиях труда (не отвечающих санитарно-гигиеническим требованиям, нормам)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келесі қолайсыз факторлар тіркелген жағдайларда жұмыс істейтіндер:</w:t>
            </w:r>
          </w:p>
          <w:p>
            <w:pPr>
              <w:spacing w:after="20"/>
              <w:ind w:left="20"/>
              <w:jc w:val="both"/>
            </w:pPr>
            <w:r>
              <w:rPr>
                <w:rFonts w:ascii="Times New Roman"/>
                <w:b w:val="false"/>
                <w:i w:val="false"/>
                <w:color w:val="000000"/>
                <w:sz w:val="20"/>
              </w:rPr>
              <w:t>
из нее, работающих в условиях, где зафиксированы следующие неблагоприятные факторы: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 18 лет</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p>
          <w:p>
            <w:pPr>
              <w:spacing w:after="20"/>
              <w:ind w:left="20"/>
              <w:jc w:val="both"/>
            </w:pPr>
            <w:r>
              <w:rPr>
                <w:rFonts w:ascii="Times New Roman"/>
                <w:b w:val="false"/>
                <w:i w:val="false"/>
                <w:color w:val="000000"/>
                <w:sz w:val="20"/>
              </w:rPr>
              <w:t>
повышенный уровень шума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жоғары деңгейі</w:t>
            </w:r>
          </w:p>
          <w:p>
            <w:pPr>
              <w:spacing w:after="20"/>
              <w:ind w:left="20"/>
              <w:jc w:val="both"/>
            </w:pPr>
            <w:r>
              <w:rPr>
                <w:rFonts w:ascii="Times New Roman"/>
                <w:b w:val="false"/>
                <w:i w:val="false"/>
                <w:color w:val="000000"/>
                <w:sz w:val="20"/>
              </w:rPr>
              <w:t>
повышенный уровень вибрации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шекті концентрациясы (ЖБК) асатын жұмыс аймағындағы ауаның газдануы мен шаңдануы, ылғалдығы</w:t>
            </w:r>
          </w:p>
          <w:p>
            <w:pPr>
              <w:spacing w:after="20"/>
              <w:ind w:left="20"/>
              <w:jc w:val="both"/>
            </w:pPr>
            <w:r>
              <w:rPr>
                <w:rFonts w:ascii="Times New Roman"/>
                <w:b w:val="false"/>
                <w:i w:val="false"/>
                <w:color w:val="000000"/>
                <w:sz w:val="20"/>
              </w:rPr>
              <w:t>
запыленность, загазованность, влажность воздуха рабочей зоны, превышающая предельно допустимую концентрацию (ПДК)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температуралық режим</w:t>
            </w:r>
          </w:p>
          <w:p>
            <w:pPr>
              <w:spacing w:after="20"/>
              <w:ind w:left="20"/>
              <w:jc w:val="both"/>
            </w:pPr>
            <w:r>
              <w:rPr>
                <w:rFonts w:ascii="Times New Roman"/>
                <w:b w:val="false"/>
                <w:i w:val="false"/>
                <w:color w:val="000000"/>
                <w:sz w:val="20"/>
              </w:rPr>
              <w:t>
неблагоприятный температурный режим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магниттік, электромагниттік толқындардың, радиожиілік кернеулігінің жоғары деңгейі</w:t>
            </w:r>
          </w:p>
          <w:p>
            <w:pPr>
              <w:spacing w:after="20"/>
              <w:ind w:left="20"/>
              <w:jc w:val="both"/>
            </w:pPr>
            <w:r>
              <w:rPr>
                <w:rFonts w:ascii="Times New Roman"/>
                <w:b w:val="false"/>
                <w:i w:val="false"/>
                <w:color w:val="000000"/>
                <w:sz w:val="20"/>
              </w:rPr>
              <w:t>
повышенный уровень напряженности электрических, магнитных, электромагнитных волн, радиочастот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сәулеленудің жоғары деңгейі</w:t>
            </w:r>
          </w:p>
          <w:p>
            <w:pPr>
              <w:spacing w:after="20"/>
              <w:ind w:left="20"/>
              <w:jc w:val="both"/>
            </w:pPr>
            <w:r>
              <w:rPr>
                <w:rFonts w:ascii="Times New Roman"/>
                <w:b w:val="false"/>
                <w:i w:val="false"/>
                <w:color w:val="000000"/>
                <w:sz w:val="20"/>
              </w:rPr>
              <w:t>
повышенный уровень лазерного излучения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сәулеленудің жоғары деңгейі</w:t>
            </w:r>
          </w:p>
          <w:p>
            <w:pPr>
              <w:spacing w:after="20"/>
              <w:ind w:left="20"/>
              <w:jc w:val="both"/>
            </w:pPr>
            <w:r>
              <w:rPr>
                <w:rFonts w:ascii="Times New Roman"/>
                <w:b w:val="false"/>
                <w:i w:val="false"/>
                <w:color w:val="000000"/>
                <w:sz w:val="20"/>
              </w:rPr>
              <w:t>
повышенный уровень ультрафиолетового излучения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фактор әсері</w:t>
            </w:r>
          </w:p>
          <w:p>
            <w:pPr>
              <w:spacing w:after="20"/>
              <w:ind w:left="20"/>
              <w:jc w:val="both"/>
            </w:pPr>
            <w:r>
              <w:rPr>
                <w:rFonts w:ascii="Times New Roman"/>
                <w:b w:val="false"/>
                <w:i w:val="false"/>
                <w:color w:val="000000"/>
                <w:sz w:val="20"/>
              </w:rPr>
              <w:t>
воздействие радиационного фактора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фактор әсері</w:t>
            </w:r>
          </w:p>
          <w:p>
            <w:pPr>
              <w:spacing w:after="20"/>
              <w:ind w:left="20"/>
              <w:jc w:val="both"/>
            </w:pPr>
            <w:r>
              <w:rPr>
                <w:rFonts w:ascii="Times New Roman"/>
                <w:b w:val="false"/>
                <w:i w:val="false"/>
                <w:color w:val="000000"/>
                <w:sz w:val="20"/>
              </w:rPr>
              <w:t>
воздействие биологического фактора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дене еңбегімен шұғылданатын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занятых тяжелым физическим трудом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талаптарына сай келмейтін жабдықтарда жұмыс істейтін қызметкерлердің нақты саны</w:t>
            </w:r>
          </w:p>
          <w:p>
            <w:pPr>
              <w:spacing w:after="20"/>
              <w:ind w:left="20"/>
              <w:jc w:val="both"/>
            </w:pPr>
            <w:r>
              <w:rPr>
                <w:rFonts w:ascii="Times New Roman"/>
                <w:b w:val="false"/>
                <w:i w:val="false"/>
                <w:color w:val="000000"/>
                <w:sz w:val="20"/>
              </w:rPr>
              <w:t>
Фактическая численность работников, работающих на оборудовании, не отвечающем требованиям безопасности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4"/>
    <w:p>
      <w:pPr>
        <w:spacing w:after="0"/>
        <w:ind w:left="0"/>
        <w:jc w:val="both"/>
      </w:pPr>
      <w:r>
        <w:rPr>
          <w:rFonts w:ascii="Times New Roman"/>
          <w:b w:val="false"/>
          <w:i w:val="false"/>
          <w:color w:val="000000"/>
          <w:sz w:val="28"/>
        </w:rPr>
        <w:t xml:space="preserve">
      </w:t>
      </w:r>
      <w:r>
        <w:rPr>
          <w:rFonts w:ascii="Times New Roman"/>
          <w:b/>
          <w:i w:val="false"/>
          <w:color w:val="000000"/>
          <w:sz w:val="28"/>
        </w:rPr>
        <w:t>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bookmarkEnd w:id="74"/>
    <w:p>
      <w:pPr>
        <w:spacing w:after="0"/>
        <w:ind w:left="0"/>
        <w:jc w:val="both"/>
      </w:pPr>
      <w:r>
        <w:rPr>
          <w:rFonts w:ascii="Times New Roman"/>
          <w:b w:val="false"/>
          <w:i w:val="false"/>
          <w:color w:val="000000"/>
          <w:sz w:val="28"/>
        </w:rPr>
        <w:t>
      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8899"/>
        <w:gridCol w:w="547"/>
        <w:gridCol w:w="547"/>
        <w:gridCol w:w="1306"/>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адамдар</w:t>
            </w:r>
          </w:p>
          <w:p>
            <w:pPr>
              <w:spacing w:after="20"/>
              <w:ind w:left="20"/>
              <w:jc w:val="both"/>
            </w:pPr>
            <w:r>
              <w:rPr>
                <w:rFonts w:ascii="Times New Roman"/>
                <w:b w:val="false"/>
                <w:i w:val="false"/>
                <w:color w:val="000000"/>
                <w:sz w:val="20"/>
              </w:rPr>
              <w:t>
Лица до18 лет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өтемақы белгіленген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установлены льготы и компенсаций:</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демалыстар</w:t>
            </w:r>
          </w:p>
          <w:p>
            <w:pPr>
              <w:spacing w:after="20"/>
              <w:ind w:left="20"/>
              <w:jc w:val="both"/>
            </w:pPr>
            <w:r>
              <w:rPr>
                <w:rFonts w:ascii="Times New Roman"/>
                <w:b w:val="false"/>
                <w:i w:val="false"/>
                <w:color w:val="000000"/>
                <w:sz w:val="20"/>
              </w:rPr>
              <w:t>
дополнительные отпуска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күні</w:t>
            </w:r>
          </w:p>
          <w:p>
            <w:pPr>
              <w:spacing w:after="20"/>
              <w:ind w:left="20"/>
              <w:jc w:val="both"/>
            </w:pPr>
            <w:r>
              <w:rPr>
                <w:rFonts w:ascii="Times New Roman"/>
                <w:b w:val="false"/>
                <w:i w:val="false"/>
                <w:color w:val="000000"/>
                <w:sz w:val="20"/>
              </w:rPr>
              <w:t>
сокращенный рабочий день</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w:t>
            </w:r>
          </w:p>
          <w:p>
            <w:pPr>
              <w:spacing w:after="20"/>
              <w:ind w:left="20"/>
              <w:jc w:val="both"/>
            </w:pPr>
            <w:r>
              <w:rPr>
                <w:rFonts w:ascii="Times New Roman"/>
                <w:b w:val="false"/>
                <w:i w:val="false"/>
                <w:color w:val="000000"/>
                <w:sz w:val="20"/>
              </w:rPr>
              <w:t>
лечебно-профилактическое питание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оған теңестірілген тамақ өнімдері</w:t>
            </w:r>
          </w:p>
          <w:p>
            <w:pPr>
              <w:spacing w:after="20"/>
              <w:ind w:left="20"/>
              <w:jc w:val="both"/>
            </w:pPr>
            <w:r>
              <w:rPr>
                <w:rFonts w:ascii="Times New Roman"/>
                <w:b w:val="false"/>
                <w:i w:val="false"/>
                <w:color w:val="000000"/>
                <w:sz w:val="20"/>
              </w:rPr>
              <w:t>
молоко и равноценные пищевые продукты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 үшін қосымша ақы</w:t>
            </w:r>
          </w:p>
          <w:p>
            <w:pPr>
              <w:spacing w:after="20"/>
              <w:ind w:left="20"/>
              <w:jc w:val="both"/>
            </w:pPr>
            <w:r>
              <w:rPr>
                <w:rFonts w:ascii="Times New Roman"/>
                <w:b w:val="false"/>
                <w:i w:val="false"/>
                <w:color w:val="000000"/>
                <w:sz w:val="20"/>
              </w:rPr>
              <w:t>
доплаты за вредные и другие неблагоприятные условия труда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жәрдемақыға құқық</w:t>
            </w:r>
          </w:p>
          <w:p>
            <w:pPr>
              <w:spacing w:after="20"/>
              <w:ind w:left="20"/>
              <w:jc w:val="both"/>
            </w:pPr>
            <w:r>
              <w:rPr>
                <w:rFonts w:ascii="Times New Roman"/>
                <w:b w:val="false"/>
                <w:i w:val="false"/>
                <w:color w:val="000000"/>
                <w:sz w:val="20"/>
              </w:rPr>
              <w:t xml:space="preserve">
право на государственное специальное пособие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 1.3, 1.4, 1.5 және 1.6-жолдарда келтірілген жеңілдіктердің немесе өтемақылардың ең болмаса бір түрі белгіленген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которым установлен хотя бы один вид льгот или компенсаций, перечисленных в строках 1.1, 1.2, 1.3, 1.4, 1.5 и 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5"/>
    <w:p>
      <w:pPr>
        <w:spacing w:after="0"/>
        <w:ind w:left="0"/>
        <w:jc w:val="both"/>
      </w:pPr>
      <w:r>
        <w:rPr>
          <w:rFonts w:ascii="Times New Roman"/>
          <w:b w:val="false"/>
          <w:i w:val="false"/>
          <w:color w:val="000000"/>
          <w:sz w:val="28"/>
        </w:rPr>
        <w:t xml:space="preserve">
      </w:t>
      </w:r>
      <w:r>
        <w:rPr>
          <w:rFonts w:ascii="Times New Roman"/>
          <w:b/>
          <w:i w:val="false"/>
          <w:color w:val="000000"/>
          <w:sz w:val="28"/>
        </w:rPr>
        <w:t>4. Зиянды және басқа да қолайсыз еңбек жағдайларындағы жұмысы үшін кәсіпорынның жеңілдіктер мен өтемақыларға жұмсаған шығындары туралы ақпаратты көрсетіңіз</w:t>
      </w:r>
    </w:p>
    <w:bookmarkEnd w:id="75"/>
    <w:p>
      <w:pPr>
        <w:spacing w:after="0"/>
        <w:ind w:left="0"/>
        <w:jc w:val="both"/>
      </w:pPr>
      <w:r>
        <w:rPr>
          <w:rFonts w:ascii="Times New Roman"/>
          <w:b w:val="false"/>
          <w:i w:val="false"/>
          <w:color w:val="000000"/>
          <w:sz w:val="28"/>
        </w:rPr>
        <w:t>
      Укажите информацию о затратах предприятия на льготы и компенсации за работу во вредных и других неблагоприятных условиях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4026"/>
        <w:gridCol w:w="5990"/>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кәсіпорынның жеңілдіктер мен өтемақыларға жұмсаған шығындары, мың теңге (ондық белгімен)</w:t>
            </w:r>
          </w:p>
          <w:p>
            <w:pPr>
              <w:spacing w:after="20"/>
              <w:ind w:left="20"/>
              <w:jc w:val="both"/>
            </w:pPr>
            <w:r>
              <w:rPr>
                <w:rFonts w:ascii="Times New Roman"/>
                <w:b w:val="false"/>
                <w:i w:val="false"/>
                <w:color w:val="000000"/>
                <w:sz w:val="20"/>
              </w:rPr>
              <w:t>
Затраты предприятия на льготы и компенсации за год, тысяч тенге (с десятичным знаком)</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 на:</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демалыс үшін</w:t>
            </w:r>
          </w:p>
          <w:p>
            <w:pPr>
              <w:spacing w:after="20"/>
              <w:ind w:left="20"/>
              <w:jc w:val="both"/>
            </w:pPr>
            <w:r>
              <w:rPr>
                <w:rFonts w:ascii="Times New Roman"/>
                <w:b w:val="false"/>
                <w:i w:val="false"/>
                <w:color w:val="000000"/>
                <w:sz w:val="20"/>
              </w:rPr>
              <w:t>
дополнительные отпуска</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жұмыс күні үшін</w:t>
            </w:r>
          </w:p>
          <w:p>
            <w:pPr>
              <w:spacing w:after="20"/>
              <w:ind w:left="20"/>
              <w:jc w:val="both"/>
            </w:pPr>
            <w:r>
              <w:rPr>
                <w:rFonts w:ascii="Times New Roman"/>
                <w:b w:val="false"/>
                <w:i w:val="false"/>
                <w:color w:val="000000"/>
                <w:sz w:val="20"/>
              </w:rPr>
              <w:t>
сокращенный рабочий день</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емдік-профилактикалық тағам үшін</w:t>
            </w:r>
          </w:p>
          <w:p>
            <w:pPr>
              <w:spacing w:after="20"/>
              <w:ind w:left="20"/>
              <w:jc w:val="both"/>
            </w:pPr>
            <w:r>
              <w:rPr>
                <w:rFonts w:ascii="Times New Roman"/>
                <w:b w:val="false"/>
                <w:i w:val="false"/>
                <w:color w:val="000000"/>
                <w:sz w:val="20"/>
              </w:rPr>
              <w:t>
лечебно-профилактическое питание</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оған теңестірілген тамақ өнімдері үшін</w:t>
            </w:r>
          </w:p>
          <w:p>
            <w:pPr>
              <w:spacing w:after="20"/>
              <w:ind w:left="20"/>
              <w:jc w:val="both"/>
            </w:pPr>
            <w:r>
              <w:rPr>
                <w:rFonts w:ascii="Times New Roman"/>
                <w:b w:val="false"/>
                <w:i w:val="false"/>
                <w:color w:val="000000"/>
                <w:sz w:val="20"/>
              </w:rPr>
              <w:t>
молоко и равноценные пищевые продукты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 үшін қосымша ақы үшін</w:t>
            </w:r>
          </w:p>
          <w:p>
            <w:pPr>
              <w:spacing w:after="20"/>
              <w:ind w:left="20"/>
              <w:jc w:val="both"/>
            </w:pPr>
            <w:r>
              <w:rPr>
                <w:rFonts w:ascii="Times New Roman"/>
                <w:b w:val="false"/>
                <w:i w:val="false"/>
                <w:color w:val="000000"/>
                <w:sz w:val="20"/>
              </w:rPr>
              <w:t>
доплаты за вредные и другие неблагоприятные условия труда</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6"/>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bookmarkEnd w:id="76"/>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Наименование ____________________________________________________________ </w:t>
      </w:r>
    </w:p>
    <w:p>
      <w:pPr>
        <w:spacing w:after="0"/>
        <w:ind w:left="0"/>
        <w:jc w:val="both"/>
      </w:pPr>
      <w:r>
        <w:rPr>
          <w:rFonts w:ascii="Times New Roman"/>
          <w:b w:val="false"/>
          <w:i w:val="false"/>
          <w:color w:val="000000"/>
          <w:sz w:val="28"/>
        </w:rPr>
        <w:t>
      Мекенжайы (респонденттің)</w:t>
      </w:r>
    </w:p>
    <w:p>
      <w:pPr>
        <w:spacing w:after="0"/>
        <w:ind w:left="0"/>
        <w:jc w:val="both"/>
      </w:pPr>
      <w:r>
        <w:rPr>
          <w:rFonts w:ascii="Times New Roman"/>
          <w:b w:val="false"/>
          <w:i w:val="false"/>
          <w:color w:val="000000"/>
          <w:sz w:val="28"/>
        </w:rPr>
        <w:t xml:space="preserve">
      Адрес (респондента) _______________________________________________________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 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 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 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 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92" w:id="7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42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7 қыркүйектегі </w:t>
            </w:r>
            <w:r>
              <w:br/>
            </w:r>
            <w:r>
              <w:rPr>
                <w:rFonts w:ascii="Times New Roman"/>
                <w:b w:val="false"/>
                <w:i w:val="false"/>
                <w:color w:val="000000"/>
                <w:sz w:val="20"/>
              </w:rPr>
              <w:t xml:space="preserve">№ 34 бұйрығына </w:t>
            </w:r>
            <w:r>
              <w:br/>
            </w:r>
            <w:r>
              <w:rPr>
                <w:rFonts w:ascii="Times New Roman"/>
                <w:b w:val="false"/>
                <w:i w:val="false"/>
                <w:color w:val="000000"/>
                <w:sz w:val="20"/>
              </w:rPr>
              <w:t>6-қосымша</w:t>
            </w:r>
          </w:p>
        </w:tc>
      </w:tr>
    </w:tbl>
    <w:bookmarkStart w:name="z94" w:id="78"/>
    <w:p>
      <w:pPr>
        <w:spacing w:after="0"/>
        <w:ind w:left="0"/>
        <w:jc w:val="left"/>
      </w:pPr>
      <w:r>
        <w:rPr>
          <w:rFonts w:ascii="Times New Roman"/>
          <w:b/>
          <w:i w:val="false"/>
          <w:color w:val="000000"/>
        </w:rPr>
        <w:t xml:space="preserve">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w:t>
      </w:r>
    </w:p>
    <w:bookmarkEnd w:id="78"/>
    <w:bookmarkStart w:name="z95" w:id="79"/>
    <w:p>
      <w:pPr>
        <w:spacing w:after="0"/>
        <w:ind w:left="0"/>
        <w:jc w:val="both"/>
      </w:pPr>
      <w:r>
        <w:rPr>
          <w:rFonts w:ascii="Times New Roman"/>
          <w:b w:val="false"/>
          <w:i w:val="false"/>
          <w:color w:val="000000"/>
          <w:sz w:val="28"/>
        </w:rPr>
        <w:t>
      1. Осы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8) тармақшасына сәйкес әзірленді және "Зиянды және басқа да қолайсыз еңбек жағдайларында жұмыс істейтін жұмыскерлер саны туралы есеп" (индексі 1-Т (Еңбек жағдайы), кезеңділігі жылдық) жалпымемлекеттік статистикалық байқаудың статистикалық нысанын (бұдан әрі – статистикалық нысан) толтыруды нақтылайды.</w:t>
      </w:r>
    </w:p>
    <w:bookmarkEnd w:id="79"/>
    <w:bookmarkStart w:name="z96" w:id="80"/>
    <w:p>
      <w:pPr>
        <w:spacing w:after="0"/>
        <w:ind w:left="0"/>
        <w:jc w:val="both"/>
      </w:pPr>
      <w:r>
        <w:rPr>
          <w:rFonts w:ascii="Times New Roman"/>
          <w:b w:val="false"/>
          <w:i w:val="false"/>
          <w:color w:val="000000"/>
          <w:sz w:val="28"/>
        </w:rPr>
        <w:t>
      2.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80"/>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bookmarkStart w:name="z97" w:id="81"/>
    <w:p>
      <w:pPr>
        <w:spacing w:after="0"/>
        <w:ind w:left="0"/>
        <w:jc w:val="both"/>
      </w:pPr>
      <w:r>
        <w:rPr>
          <w:rFonts w:ascii="Times New Roman"/>
          <w:b w:val="false"/>
          <w:i w:val="false"/>
          <w:color w:val="000000"/>
          <w:sz w:val="28"/>
        </w:rPr>
        <w:t>
      3. Статистикалық нысан есепті жылға толтырылады. Тізімдік саны бойынша орташа алғандағы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жұмыспен қамтылған адамдар ескеріледі.</w:t>
      </w:r>
    </w:p>
    <w:bookmarkEnd w:id="81"/>
    <w:bookmarkStart w:name="z98" w:id="82"/>
    <w:p>
      <w:pPr>
        <w:spacing w:after="0"/>
        <w:ind w:left="0"/>
        <w:jc w:val="both"/>
      </w:pPr>
      <w:r>
        <w:rPr>
          <w:rFonts w:ascii="Times New Roman"/>
          <w:b w:val="false"/>
          <w:i w:val="false"/>
          <w:color w:val="000000"/>
          <w:sz w:val="28"/>
        </w:rPr>
        <w:t>
      4. Қызметкерлердің нақты саны бойынша орташа алғандағы деректерді толтыру кезінде жұмысқа ресми тіркелген қызметкерлердің жекелеген санаттары шегерілген тізімдік құрамдағы қызметкерлердің саны (жүктілік және босану бойынша, бала күтімі бойынша және басқа да демалыстарда жүрген адамдар) ескеріледі.</w:t>
      </w:r>
    </w:p>
    <w:bookmarkEnd w:id="82"/>
    <w:bookmarkStart w:name="z99" w:id="83"/>
    <w:p>
      <w:pPr>
        <w:spacing w:after="0"/>
        <w:ind w:left="0"/>
        <w:jc w:val="both"/>
      </w:pPr>
      <w:r>
        <w:rPr>
          <w:rFonts w:ascii="Times New Roman"/>
          <w:b w:val="false"/>
          <w:i w:val="false"/>
          <w:color w:val="000000"/>
          <w:sz w:val="28"/>
        </w:rPr>
        <w:t xml:space="preserve">
      5. 2-бөлім Қазақстан Республикасы Ұлттық экономика министрінің 2016 жылғы 6 маусымдағы № 239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13896 болып тіркелген) "Өндірістік бақылауды жүзеге асыруға қойылатын санитариялық-эпидемиологиялық талаптар" санитариялық қағидаларға сәйкес өткізілген өндірістік бақылау және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12743 болып тіркелген) Еңбек жағдайлары бойынша өндірістік объектілерді міндетті мерзімдік аттестаттау қағидаларына сәйкес өткізілетін еңбек жағдайлары бойынша өндірістік аттестаттаудың нәтижелерінің негізінде толтырылады.</w:t>
      </w:r>
    </w:p>
    <w:bookmarkEnd w:id="83"/>
    <w:p>
      <w:pPr>
        <w:spacing w:after="0"/>
        <w:ind w:left="0"/>
        <w:jc w:val="both"/>
      </w:pPr>
      <w:r>
        <w:rPr>
          <w:rFonts w:ascii="Times New Roman"/>
          <w:b w:val="false"/>
          <w:i w:val="false"/>
          <w:color w:val="000000"/>
          <w:sz w:val="28"/>
        </w:rPr>
        <w:t xml:space="preserve">
      Өндірістік бақылау және өндірістік объектілерді еңбек жағдайлары бойынша аттестаттау жүргізілмеген жағдайда, 2-бөлім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21443 болып тіркелген)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тізбесіне сәйкес толтырылады.</w:t>
      </w:r>
    </w:p>
    <w:p>
      <w:pPr>
        <w:spacing w:after="0"/>
        <w:ind w:left="0"/>
        <w:jc w:val="both"/>
      </w:pPr>
      <w:r>
        <w:rPr>
          <w:rFonts w:ascii="Times New Roman"/>
          <w:b w:val="false"/>
          <w:i w:val="false"/>
          <w:color w:val="000000"/>
          <w:sz w:val="28"/>
        </w:rPr>
        <w:t>
      2-жол бойынша санитарлық-гигиеналық нормалармен белгіленген, ең болмаса, бір зиянды өндірістік фактор химиялық заттың немесе өнеркәсіптік шаңның рұқсат етілген шекті шоғырлануынан асатын немесе элементтің рұқсат етілген шекті деңгейінен асатын өндірістік объектілердегі зиянды еңбек жағдайларында жұмыс істейтін қызметкерлердің саны келтіріледі. Бұл ретте әрбір жұмыс істеуші, оған әсер ететін зиянды өндірістік фактор санына қарамастан, тек бір рет қана есепке алынады.</w:t>
      </w:r>
    </w:p>
    <w:p>
      <w:pPr>
        <w:spacing w:after="0"/>
        <w:ind w:left="0"/>
        <w:jc w:val="both"/>
      </w:pPr>
      <w:r>
        <w:rPr>
          <w:rFonts w:ascii="Times New Roman"/>
          <w:b w:val="false"/>
          <w:i w:val="false"/>
          <w:color w:val="000000"/>
          <w:sz w:val="28"/>
        </w:rPr>
        <w:t>
      2, 3 және 4-жолдар бойынша қызметкерлер саны туралы деректер қолайсыз еңбек жағдайлары үшін жеңілдіктер алатынына немесе алмайтынына қарамастан аталған қызметкерлер көрсетіледі.</w:t>
      </w:r>
    </w:p>
    <w:p>
      <w:pPr>
        <w:spacing w:after="0"/>
        <w:ind w:left="0"/>
        <w:jc w:val="both"/>
      </w:pPr>
      <w:r>
        <w:rPr>
          <w:rFonts w:ascii="Times New Roman"/>
          <w:b w:val="false"/>
          <w:i w:val="false"/>
          <w:color w:val="000000"/>
          <w:sz w:val="28"/>
        </w:rPr>
        <w:t>
      2.1, 2.2, 2.3, 2.4, 2.5, 2.6, 2.7, 2.8 және 2.9-жолдар бойынша қызметкерлердің нақты саны көрсетіледі, олардың жұмыс орындарында шу, діріл, температуралық режим, электрлік, магниттік, электромагниттік өрістердің (радиожиіліктің), лазерлік және ультракүлгін сәулеленудің, сондай-ақ радиациялық және биологиялық факторлардың деңгейі белгіленген рұқсат етілген шекті деңгейден асады; жұмыс аймағындағы ауаның шаңдануы мен газдануы зиянды заттың немесе өнеркәсіптік шаңның рұқсат етілген шекті шоғырлануынан және тағы басқалардан асады.</w:t>
      </w:r>
    </w:p>
    <w:p>
      <w:pPr>
        <w:spacing w:after="0"/>
        <w:ind w:left="0"/>
        <w:jc w:val="both"/>
      </w:pPr>
      <w:r>
        <w:rPr>
          <w:rFonts w:ascii="Times New Roman"/>
          <w:b w:val="false"/>
          <w:i w:val="false"/>
          <w:color w:val="000000"/>
          <w:sz w:val="28"/>
        </w:rPr>
        <w:t>
      3-жол бойынша ауыр дене еңбегімен шұғылданатын қызметкерлердің нақты саны көрсетіледі.</w:t>
      </w:r>
    </w:p>
    <w:p>
      <w:pPr>
        <w:spacing w:after="0"/>
        <w:ind w:left="0"/>
        <w:jc w:val="both"/>
      </w:pPr>
      <w:r>
        <w:rPr>
          <w:rFonts w:ascii="Times New Roman"/>
          <w:b w:val="false"/>
          <w:i w:val="false"/>
          <w:color w:val="000000"/>
          <w:sz w:val="28"/>
        </w:rPr>
        <w:t>
      4-жол бойынша қауіпсіздік талаптарына жауап бермейтін жабдықтарда жұмыс істейтін қызметкерлердің нақты саны көрсетіледі.</w:t>
      </w:r>
    </w:p>
    <w:bookmarkStart w:name="z100" w:id="84"/>
    <w:p>
      <w:pPr>
        <w:spacing w:after="0"/>
        <w:ind w:left="0"/>
        <w:jc w:val="both"/>
      </w:pPr>
      <w:r>
        <w:rPr>
          <w:rFonts w:ascii="Times New Roman"/>
          <w:b w:val="false"/>
          <w:i w:val="false"/>
          <w:color w:val="000000"/>
          <w:sz w:val="28"/>
        </w:rPr>
        <w:t>
      6. 3-бөлімде деректер зиянды және қауіпті еңбек жағдайларында жұмыс істегені үшін жеңілдіктер мен өтемақылар алатын барлық қызметкерлер санаттары бойынша келтіріледі. Экологиялық апат аудандарында, сондай-ақ жағдайлары қолайсыз аудандарда (биік тауларда, шөлдерде) жұмыс істегені үшін жеңілдіктер 3-бөлімді толтырған кезде ескерілмейді.</w:t>
      </w:r>
    </w:p>
    <w:bookmarkEnd w:id="84"/>
    <w:p>
      <w:pPr>
        <w:spacing w:after="0"/>
        <w:ind w:left="0"/>
        <w:jc w:val="both"/>
      </w:pPr>
      <w:r>
        <w:rPr>
          <w:rFonts w:ascii="Times New Roman"/>
          <w:b w:val="false"/>
          <w:i w:val="false"/>
          <w:color w:val="000000"/>
          <w:sz w:val="28"/>
        </w:rPr>
        <w:t xml:space="preserve">
      1.1 және 1.2-жолдар бойынша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қосымша демалысты пайдаланатын, сондай-ақ жұмыс беруші қоғамдық органдармен (кәсіподақ комитетімен) бірлесіп зиянды және басқа да қолайсыз еңбек жағдайлары үшін қосымша демалысты өзі белгілеген және кәсіпорынның өзі зиянды және қауіпті еңбек жағдайлары үшін қысқартылған жұмыс күнін белгілеген қызметкерлердің тізімдік саны көрсетіледі.</w:t>
      </w:r>
    </w:p>
    <w:p>
      <w:pPr>
        <w:spacing w:after="0"/>
        <w:ind w:left="0"/>
        <w:jc w:val="both"/>
      </w:pPr>
      <w:r>
        <w:rPr>
          <w:rFonts w:ascii="Times New Roman"/>
          <w:b w:val="false"/>
          <w:i w:val="false"/>
          <w:color w:val="000000"/>
          <w:sz w:val="28"/>
        </w:rPr>
        <w:t xml:space="preserve">
      1.3 және 1.4-жолдар бойынша Қазақстан Республикасы Денсаулық сақтау және әлеуметтік даму министрінің 2015 жылғы 28 желтоқсандағы № 1056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12709 болып тіркелген) Жұмыскерлерге сүт немесе оған теңестірілген тамақ өнімдерін және (немесе) диеталық (емдік - профилактикалық) тамақтануға арналған арнайы өнімдер беру нормаларының негізінді зиянды еңбек жағдайларына байланысты байланысты сүт немесе басқа да оған теңестірілген тамақ өнімдерін, емдік - профилактикалық тағамды тегін алатын қызметкерлердің тізімдік саны көрсетіледі.</w:t>
      </w:r>
    </w:p>
    <w:p>
      <w:pPr>
        <w:spacing w:after="0"/>
        <w:ind w:left="0"/>
        <w:jc w:val="both"/>
      </w:pPr>
      <w:r>
        <w:rPr>
          <w:rFonts w:ascii="Times New Roman"/>
          <w:b w:val="false"/>
          <w:i w:val="false"/>
          <w:color w:val="000000"/>
          <w:sz w:val="28"/>
        </w:rPr>
        <w:t>
      1.5-жолға зиянды және басқа да қолайсыз еңбек жағдайларында жұмыс істегені үшін кәсіпорынның әкімшілігі, кәсіподақ комитеті белгілеген немесе ұжымдық шартқа енгізілген қосымша ақы алатын қызметкерлердің тізімдік саны енгізіледі.</w:t>
      </w:r>
    </w:p>
    <w:p>
      <w:pPr>
        <w:spacing w:after="0"/>
        <w:ind w:left="0"/>
        <w:jc w:val="both"/>
      </w:pPr>
      <w:r>
        <w:rPr>
          <w:rFonts w:ascii="Times New Roman"/>
          <w:b w:val="false"/>
          <w:i w:val="false"/>
          <w:color w:val="000000"/>
          <w:sz w:val="28"/>
        </w:rPr>
        <w:t>
      1.6-жолда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Қазақстан Республикасының Заңына сәйкес жеңілдіктер жағдайындағы мемлекеттік арнаулы жәрдемақыға құқығы бар қызметкерлердің тізімдік саны көрсетіледі.</w:t>
      </w:r>
    </w:p>
    <w:p>
      <w:pPr>
        <w:spacing w:after="0"/>
        <w:ind w:left="0"/>
        <w:jc w:val="both"/>
      </w:pPr>
      <w:r>
        <w:rPr>
          <w:rFonts w:ascii="Times New Roman"/>
          <w:b w:val="false"/>
          <w:i w:val="false"/>
          <w:color w:val="000000"/>
          <w:sz w:val="28"/>
        </w:rPr>
        <w:t>
      2-жол бойынша зиянды және басқа да қолайсыз еңбек жағдайларында жұмыс істегені үшін жоғарыда келтірілген жеңілдіктер мен өтемақылардың ең болмаса бірін алатын қызметкерлердің тізімдік саны көрсетіледі. Бұл ретте 2-жолда қызметкер жеңілдіктер мен өтемақылардың бір немесе бірнеше түрлерін пайдаланғанына қарамастан тек бір рет қана есепке алынады.</w:t>
      </w:r>
    </w:p>
    <w:bookmarkStart w:name="z101" w:id="85"/>
    <w:p>
      <w:pPr>
        <w:spacing w:after="0"/>
        <w:ind w:left="0"/>
        <w:jc w:val="both"/>
      </w:pPr>
      <w:r>
        <w:rPr>
          <w:rFonts w:ascii="Times New Roman"/>
          <w:b w:val="false"/>
          <w:i w:val="false"/>
          <w:color w:val="000000"/>
          <w:sz w:val="28"/>
        </w:rPr>
        <w:t>
      7. 4-бөлімде зиянды және басқа да қолайсыз еңбек жағдайларында жұмыс істегені үшін 3-бөлімде көрсетілген жеңілдіктері мен өтемақыларына жұмсалған кәсіпорынның шығындары туралы ақпарат көрсетіледі.</w:t>
      </w:r>
    </w:p>
    <w:bookmarkEnd w:id="85"/>
    <w:p>
      <w:pPr>
        <w:spacing w:after="0"/>
        <w:ind w:left="0"/>
        <w:jc w:val="both"/>
      </w:pPr>
      <w:r>
        <w:rPr>
          <w:rFonts w:ascii="Times New Roman"/>
          <w:b w:val="false"/>
          <w:i w:val="false"/>
          <w:color w:val="000000"/>
          <w:sz w:val="28"/>
        </w:rPr>
        <w:t>
      Емдік-профилактикалық тағамдарға, сүт және басқа да тағамдық өнімдерге бір жылда жұмсалған нақты шығыстар үстеме шығыстарға сәйкес бухгалтерлік есепке алу деректерінің негізінде жиынтықталған түрде есептеледі.</w:t>
      </w:r>
    </w:p>
    <w:bookmarkStart w:name="z102" w:id="86"/>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86"/>
    <w:bookmarkStart w:name="z103" w:id="87"/>
    <w:p>
      <w:pPr>
        <w:spacing w:after="0"/>
        <w:ind w:left="0"/>
        <w:jc w:val="both"/>
      </w:pPr>
      <w:r>
        <w:rPr>
          <w:rFonts w:ascii="Times New Roman"/>
          <w:b w:val="false"/>
          <w:i w:val="false"/>
          <w:color w:val="000000"/>
          <w:sz w:val="28"/>
        </w:rPr>
        <w:t>
      9. Ескертпе: Х-бұл позиция толтыруға жатпайды.</w:t>
      </w:r>
    </w:p>
    <w:bookmarkEnd w:id="87"/>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1.1-жолға әрбір баған үшін;</w:t>
      </w:r>
    </w:p>
    <w:p>
      <w:pPr>
        <w:spacing w:after="0"/>
        <w:ind w:left="0"/>
        <w:jc w:val="both"/>
      </w:pPr>
      <w:r>
        <w:rPr>
          <w:rFonts w:ascii="Times New Roman"/>
          <w:b w:val="false"/>
          <w:i w:val="false"/>
          <w:color w:val="000000"/>
          <w:sz w:val="28"/>
        </w:rPr>
        <w:t>
      1-жол ≥ 1.2-жолға әрбірбағанүшін;</w:t>
      </w:r>
    </w:p>
    <w:p>
      <w:pPr>
        <w:spacing w:after="0"/>
        <w:ind w:left="0"/>
        <w:jc w:val="both"/>
      </w:pPr>
      <w:r>
        <w:rPr>
          <w:rFonts w:ascii="Times New Roman"/>
          <w:b w:val="false"/>
          <w:i w:val="false"/>
          <w:color w:val="000000"/>
          <w:sz w:val="28"/>
        </w:rPr>
        <w:t>
      1-жол ≥ 2-жолға әрбірбағанүшін;</w:t>
      </w:r>
    </w:p>
    <w:p>
      <w:pPr>
        <w:spacing w:after="0"/>
        <w:ind w:left="0"/>
        <w:jc w:val="both"/>
      </w:pPr>
      <w:r>
        <w:rPr>
          <w:rFonts w:ascii="Times New Roman"/>
          <w:b w:val="false"/>
          <w:i w:val="false"/>
          <w:color w:val="000000"/>
          <w:sz w:val="28"/>
        </w:rPr>
        <w:t>
      1-жол ≥ 3-жолға әрбірбағанүшін;</w:t>
      </w:r>
    </w:p>
    <w:p>
      <w:pPr>
        <w:spacing w:after="0"/>
        <w:ind w:left="0"/>
        <w:jc w:val="both"/>
      </w:pPr>
      <w:r>
        <w:rPr>
          <w:rFonts w:ascii="Times New Roman"/>
          <w:b w:val="false"/>
          <w:i w:val="false"/>
          <w:color w:val="000000"/>
          <w:sz w:val="28"/>
        </w:rPr>
        <w:t>
      1-жол ≥ 4-жолға әрбірбағанүшін;</w:t>
      </w:r>
    </w:p>
    <w:p>
      <w:pPr>
        <w:spacing w:after="0"/>
        <w:ind w:left="0"/>
        <w:jc w:val="both"/>
      </w:pPr>
      <w:r>
        <w:rPr>
          <w:rFonts w:ascii="Times New Roman"/>
          <w:b w:val="false"/>
          <w:i w:val="false"/>
          <w:color w:val="000000"/>
          <w:sz w:val="28"/>
        </w:rPr>
        <w:t>
      2.1-жол ≤ 2-жолға әрбірбағанүшін;</w:t>
      </w:r>
    </w:p>
    <w:p>
      <w:pPr>
        <w:spacing w:after="0"/>
        <w:ind w:left="0"/>
        <w:jc w:val="both"/>
      </w:pPr>
      <w:r>
        <w:rPr>
          <w:rFonts w:ascii="Times New Roman"/>
          <w:b w:val="false"/>
          <w:i w:val="false"/>
          <w:color w:val="000000"/>
          <w:sz w:val="28"/>
        </w:rPr>
        <w:t>
      2.2-жол ≤ 2-жолға әрбірбағанүшін;</w:t>
      </w:r>
    </w:p>
    <w:p>
      <w:pPr>
        <w:spacing w:after="0"/>
        <w:ind w:left="0"/>
        <w:jc w:val="both"/>
      </w:pPr>
      <w:r>
        <w:rPr>
          <w:rFonts w:ascii="Times New Roman"/>
          <w:b w:val="false"/>
          <w:i w:val="false"/>
          <w:color w:val="000000"/>
          <w:sz w:val="28"/>
        </w:rPr>
        <w:t>
      2.3-жол ≤ 2-жолға әрбірбағанүшін;</w:t>
      </w:r>
    </w:p>
    <w:p>
      <w:pPr>
        <w:spacing w:after="0"/>
        <w:ind w:left="0"/>
        <w:jc w:val="both"/>
      </w:pPr>
      <w:r>
        <w:rPr>
          <w:rFonts w:ascii="Times New Roman"/>
          <w:b w:val="false"/>
          <w:i w:val="false"/>
          <w:color w:val="000000"/>
          <w:sz w:val="28"/>
        </w:rPr>
        <w:t>
      2.4-жол ≤ 2-жолға әрбірбағанүшін;</w:t>
      </w:r>
    </w:p>
    <w:p>
      <w:pPr>
        <w:spacing w:after="0"/>
        <w:ind w:left="0"/>
        <w:jc w:val="both"/>
      </w:pPr>
      <w:r>
        <w:rPr>
          <w:rFonts w:ascii="Times New Roman"/>
          <w:b w:val="false"/>
          <w:i w:val="false"/>
          <w:color w:val="000000"/>
          <w:sz w:val="28"/>
        </w:rPr>
        <w:t>
      2.5-жол ≤ 2-жолға әрбірбағанүшін;</w:t>
      </w:r>
    </w:p>
    <w:p>
      <w:pPr>
        <w:spacing w:after="0"/>
        <w:ind w:left="0"/>
        <w:jc w:val="both"/>
      </w:pPr>
      <w:r>
        <w:rPr>
          <w:rFonts w:ascii="Times New Roman"/>
          <w:b w:val="false"/>
          <w:i w:val="false"/>
          <w:color w:val="000000"/>
          <w:sz w:val="28"/>
        </w:rPr>
        <w:t>
      2.6-жол ≤ 2-жолға әрбірбағанүшін;</w:t>
      </w:r>
    </w:p>
    <w:p>
      <w:pPr>
        <w:spacing w:after="0"/>
        <w:ind w:left="0"/>
        <w:jc w:val="both"/>
      </w:pPr>
      <w:r>
        <w:rPr>
          <w:rFonts w:ascii="Times New Roman"/>
          <w:b w:val="false"/>
          <w:i w:val="false"/>
          <w:color w:val="000000"/>
          <w:sz w:val="28"/>
        </w:rPr>
        <w:t>
      2.7-жол ≤ 2-жолға әрбірбағанүшін;</w:t>
      </w:r>
    </w:p>
    <w:p>
      <w:pPr>
        <w:spacing w:after="0"/>
        <w:ind w:left="0"/>
        <w:jc w:val="both"/>
      </w:pPr>
      <w:r>
        <w:rPr>
          <w:rFonts w:ascii="Times New Roman"/>
          <w:b w:val="false"/>
          <w:i w:val="false"/>
          <w:color w:val="000000"/>
          <w:sz w:val="28"/>
        </w:rPr>
        <w:t>
      2.8-жол ≤ 2-жолға әрбірбағанүшін;</w:t>
      </w:r>
    </w:p>
    <w:p>
      <w:pPr>
        <w:spacing w:after="0"/>
        <w:ind w:left="0"/>
        <w:jc w:val="both"/>
      </w:pPr>
      <w:r>
        <w:rPr>
          <w:rFonts w:ascii="Times New Roman"/>
          <w:b w:val="false"/>
          <w:i w:val="false"/>
          <w:color w:val="000000"/>
          <w:sz w:val="28"/>
        </w:rPr>
        <w:t>
      2.9-жол ≤ 2-жолға әрбірбағанүшін;</w:t>
      </w:r>
    </w:p>
    <w:p>
      <w:pPr>
        <w:spacing w:after="0"/>
        <w:ind w:left="0"/>
        <w:jc w:val="both"/>
      </w:pPr>
      <w:r>
        <w:rPr>
          <w:rFonts w:ascii="Times New Roman"/>
          <w:b w:val="false"/>
          <w:i w:val="false"/>
          <w:color w:val="000000"/>
          <w:sz w:val="28"/>
        </w:rPr>
        <w:t>
      1-баған ≥ 2-баған әрбірбағанүшін;</w:t>
      </w:r>
    </w:p>
    <w:p>
      <w:pPr>
        <w:spacing w:after="0"/>
        <w:ind w:left="0"/>
        <w:jc w:val="both"/>
      </w:pPr>
      <w:r>
        <w:rPr>
          <w:rFonts w:ascii="Times New Roman"/>
          <w:b w:val="false"/>
          <w:i w:val="false"/>
          <w:color w:val="000000"/>
          <w:sz w:val="28"/>
        </w:rPr>
        <w:t>
      1-баған ≥ 3-бағанға әрбірбағанүшін.</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2-жол ≤ 1.1– 1.6-жолдардың қосындысы әр баған үшін;</w:t>
      </w:r>
    </w:p>
    <w:p>
      <w:pPr>
        <w:spacing w:after="0"/>
        <w:ind w:left="0"/>
        <w:jc w:val="both"/>
      </w:pPr>
      <w:r>
        <w:rPr>
          <w:rFonts w:ascii="Times New Roman"/>
          <w:b w:val="false"/>
          <w:i w:val="false"/>
          <w:color w:val="000000"/>
          <w:sz w:val="28"/>
        </w:rPr>
        <w:t>
      2-жол ≥ 1.1-жолға әрбір баған үшін;</w:t>
      </w:r>
    </w:p>
    <w:p>
      <w:pPr>
        <w:spacing w:after="0"/>
        <w:ind w:left="0"/>
        <w:jc w:val="both"/>
      </w:pPr>
      <w:r>
        <w:rPr>
          <w:rFonts w:ascii="Times New Roman"/>
          <w:b w:val="false"/>
          <w:i w:val="false"/>
          <w:color w:val="000000"/>
          <w:sz w:val="28"/>
        </w:rPr>
        <w:t>
      2-жол ≥ 1.2-жолға әрбір баған үшін;</w:t>
      </w:r>
    </w:p>
    <w:p>
      <w:pPr>
        <w:spacing w:after="0"/>
        <w:ind w:left="0"/>
        <w:jc w:val="both"/>
      </w:pPr>
      <w:r>
        <w:rPr>
          <w:rFonts w:ascii="Times New Roman"/>
          <w:b w:val="false"/>
          <w:i w:val="false"/>
          <w:color w:val="000000"/>
          <w:sz w:val="28"/>
        </w:rPr>
        <w:t>
      2-жол ≥ 1.3-жолға әрбір баған үшін;</w:t>
      </w:r>
    </w:p>
    <w:p>
      <w:pPr>
        <w:spacing w:after="0"/>
        <w:ind w:left="0"/>
        <w:jc w:val="both"/>
      </w:pPr>
      <w:r>
        <w:rPr>
          <w:rFonts w:ascii="Times New Roman"/>
          <w:b w:val="false"/>
          <w:i w:val="false"/>
          <w:color w:val="000000"/>
          <w:sz w:val="28"/>
        </w:rPr>
        <w:t>
      2-жол ≥ 1.4-жолға әрбірбағанүшін;</w:t>
      </w:r>
    </w:p>
    <w:p>
      <w:pPr>
        <w:spacing w:after="0"/>
        <w:ind w:left="0"/>
        <w:jc w:val="both"/>
      </w:pPr>
      <w:r>
        <w:rPr>
          <w:rFonts w:ascii="Times New Roman"/>
          <w:b w:val="false"/>
          <w:i w:val="false"/>
          <w:color w:val="000000"/>
          <w:sz w:val="28"/>
        </w:rPr>
        <w:t>
      2-жол ≥ 1.5-жолға әрбірбағанүшін;</w:t>
      </w:r>
    </w:p>
    <w:p>
      <w:pPr>
        <w:spacing w:after="0"/>
        <w:ind w:left="0"/>
        <w:jc w:val="both"/>
      </w:pPr>
      <w:r>
        <w:rPr>
          <w:rFonts w:ascii="Times New Roman"/>
          <w:b w:val="false"/>
          <w:i w:val="false"/>
          <w:color w:val="000000"/>
          <w:sz w:val="28"/>
        </w:rPr>
        <w:t>
      2-жол ≥ 1.6-жолға әрбірбағанүшін;</w:t>
      </w:r>
    </w:p>
    <w:p>
      <w:pPr>
        <w:spacing w:after="0"/>
        <w:ind w:left="0"/>
        <w:jc w:val="both"/>
      </w:pPr>
      <w:r>
        <w:rPr>
          <w:rFonts w:ascii="Times New Roman"/>
          <w:b w:val="false"/>
          <w:i w:val="false"/>
          <w:color w:val="000000"/>
          <w:sz w:val="28"/>
        </w:rPr>
        <w:t>
      1-баған ≥ 2-бағанға әрбірбағанүшін;</w:t>
      </w:r>
    </w:p>
    <w:p>
      <w:pPr>
        <w:spacing w:after="0"/>
        <w:ind w:left="0"/>
        <w:jc w:val="both"/>
      </w:pPr>
      <w:r>
        <w:rPr>
          <w:rFonts w:ascii="Times New Roman"/>
          <w:b w:val="false"/>
          <w:i w:val="false"/>
          <w:color w:val="000000"/>
          <w:sz w:val="28"/>
        </w:rPr>
        <w:t>
      1-баған ≥ 3-бағанға әрбірбағанүшін.</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1-жол ≥ 1.1 – 1.5-жолдардың қосындысы 1-баған үшін;</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1.1 – 1.6 әрбіржолына;</w:t>
      </w:r>
    </w:p>
    <w:p>
      <w:pPr>
        <w:spacing w:after="0"/>
        <w:ind w:left="0"/>
        <w:jc w:val="both"/>
      </w:pPr>
      <w:r>
        <w:rPr>
          <w:rFonts w:ascii="Times New Roman"/>
          <w:b w:val="false"/>
          <w:i w:val="false"/>
          <w:color w:val="000000"/>
          <w:sz w:val="28"/>
        </w:rPr>
        <w:t>
      2-бөлімнің 1, 2, 3-бағандары бойынша 1-жол ≥ 3-бөлімнің 1, 2, 3-бағандары бойынша 2-жолы;</w:t>
      </w:r>
    </w:p>
    <w:p>
      <w:pPr>
        <w:spacing w:after="0"/>
        <w:ind w:left="0"/>
        <w:jc w:val="both"/>
      </w:pPr>
      <w:r>
        <w:rPr>
          <w:rFonts w:ascii="Times New Roman"/>
          <w:b w:val="false"/>
          <w:i w:val="false"/>
          <w:color w:val="000000"/>
          <w:sz w:val="28"/>
        </w:rPr>
        <w:t>
      егер 3-бөлімнің 1-бағанының 1.1-жолы &gt; 0, онда 4-бөлімнің 1-бағанының 1.1-жолы &gt; 0;</w:t>
      </w:r>
    </w:p>
    <w:p>
      <w:pPr>
        <w:spacing w:after="0"/>
        <w:ind w:left="0"/>
        <w:jc w:val="both"/>
      </w:pPr>
      <w:r>
        <w:rPr>
          <w:rFonts w:ascii="Times New Roman"/>
          <w:b w:val="false"/>
          <w:i w:val="false"/>
          <w:color w:val="000000"/>
          <w:sz w:val="28"/>
        </w:rPr>
        <w:t>
      егер 3-бөлімнің 1-бағанының 1.2-жолы &gt; 0, онда 4-бөлімнің 1-бағанының 1.2-жолы &gt; 0;</w:t>
      </w:r>
    </w:p>
    <w:p>
      <w:pPr>
        <w:spacing w:after="0"/>
        <w:ind w:left="0"/>
        <w:jc w:val="both"/>
      </w:pPr>
      <w:r>
        <w:rPr>
          <w:rFonts w:ascii="Times New Roman"/>
          <w:b w:val="false"/>
          <w:i w:val="false"/>
          <w:color w:val="000000"/>
          <w:sz w:val="28"/>
        </w:rPr>
        <w:t>
      егер 3-бөлімнің 1-бағанының 1.3-жолы &gt; 0, онда 4-бөлімнің 1-бағанының 1.3-жолы &gt; 0;</w:t>
      </w:r>
    </w:p>
    <w:p>
      <w:pPr>
        <w:spacing w:after="0"/>
        <w:ind w:left="0"/>
        <w:jc w:val="both"/>
      </w:pPr>
      <w:r>
        <w:rPr>
          <w:rFonts w:ascii="Times New Roman"/>
          <w:b w:val="false"/>
          <w:i w:val="false"/>
          <w:color w:val="000000"/>
          <w:sz w:val="28"/>
        </w:rPr>
        <w:t>
      егер 3-бөлімнің 1-бағанының 1.4-жолы &gt; 0, онда 4-бөлімнің 1-бағанының 1.4-жолы &gt; 0;</w:t>
      </w:r>
    </w:p>
    <w:p>
      <w:pPr>
        <w:spacing w:after="0"/>
        <w:ind w:left="0"/>
        <w:jc w:val="both"/>
      </w:pPr>
      <w:r>
        <w:rPr>
          <w:rFonts w:ascii="Times New Roman"/>
          <w:b w:val="false"/>
          <w:i w:val="false"/>
          <w:color w:val="000000"/>
          <w:sz w:val="28"/>
        </w:rPr>
        <w:t>
      егер 3-бөлімнің 1-бағанының 1.5-жолы &gt; 0, онда 4-бөлімнің 1-бағанының 1.5-жолы &gt; 0;</w:t>
      </w:r>
    </w:p>
    <w:p>
      <w:pPr>
        <w:spacing w:after="0"/>
        <w:ind w:left="0"/>
        <w:jc w:val="both"/>
      </w:pPr>
      <w:r>
        <w:rPr>
          <w:rFonts w:ascii="Times New Roman"/>
          <w:b w:val="false"/>
          <w:i w:val="false"/>
          <w:color w:val="000000"/>
          <w:sz w:val="28"/>
        </w:rPr>
        <w:t>
      егер 4-бөлімнің 1-бағанының 1.1-жолы &gt; 0, онда 3-бөлімнің 1-бағанының 1.1-жолы &gt; 0;</w:t>
      </w:r>
    </w:p>
    <w:p>
      <w:pPr>
        <w:spacing w:after="0"/>
        <w:ind w:left="0"/>
        <w:jc w:val="both"/>
      </w:pPr>
      <w:r>
        <w:rPr>
          <w:rFonts w:ascii="Times New Roman"/>
          <w:b w:val="false"/>
          <w:i w:val="false"/>
          <w:color w:val="000000"/>
          <w:sz w:val="28"/>
        </w:rPr>
        <w:t>
      егер 4-бөлімнің 1-бағанының 1.2-жолы &gt; 0, онда 3-бөлімнің 1-бағанының 1.2-жолы &gt; 0;</w:t>
      </w:r>
    </w:p>
    <w:p>
      <w:pPr>
        <w:spacing w:after="0"/>
        <w:ind w:left="0"/>
        <w:jc w:val="both"/>
      </w:pPr>
      <w:r>
        <w:rPr>
          <w:rFonts w:ascii="Times New Roman"/>
          <w:b w:val="false"/>
          <w:i w:val="false"/>
          <w:color w:val="000000"/>
          <w:sz w:val="28"/>
        </w:rPr>
        <w:t>
      егер 4-бөлімнің 1-бағанының 1.3-жолы &gt; 0, онда 3-бөлімнің 1-бағанының 1.3-жолы &gt; 0;</w:t>
      </w:r>
    </w:p>
    <w:p>
      <w:pPr>
        <w:spacing w:after="0"/>
        <w:ind w:left="0"/>
        <w:jc w:val="both"/>
      </w:pPr>
      <w:r>
        <w:rPr>
          <w:rFonts w:ascii="Times New Roman"/>
          <w:b w:val="false"/>
          <w:i w:val="false"/>
          <w:color w:val="000000"/>
          <w:sz w:val="28"/>
        </w:rPr>
        <w:t>
      егер 4-бөлімнің 1-бағанының 1.4-жолы &gt; 0, онда 3-бөлімнің 1-бағанының 1.4-жолы &gt; 0;</w:t>
      </w:r>
    </w:p>
    <w:p>
      <w:pPr>
        <w:spacing w:after="0"/>
        <w:ind w:left="0"/>
        <w:jc w:val="both"/>
      </w:pPr>
      <w:r>
        <w:rPr>
          <w:rFonts w:ascii="Times New Roman"/>
          <w:b w:val="false"/>
          <w:i w:val="false"/>
          <w:color w:val="000000"/>
          <w:sz w:val="28"/>
        </w:rPr>
        <w:t>
      егер 4-бөлімнің 1-бағанының 1.5-жолы &gt; 0, онда 3-бөлімнің 1-бағанының 1.5-жолы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42 бұйрығына </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Pr>
      <w:tblGrid>
        <w:gridCol w:w="11854"/>
        <w:gridCol w:w="94"/>
        <w:gridCol w:w="94"/>
        <w:gridCol w:w="628"/>
      </w:tblGrid>
      <w:tr>
        <w:trPr>
          <w:trHeight w:val="30" w:hRule="atLeast"/>
        </w:trPr>
        <w:tc>
          <w:tcPr>
            <w:tcW w:w="11854"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676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467600" cy="181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6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 34 бұйрығына 11-қосымша</w:t>
            </w:r>
          </w:p>
          <w:p>
            <w:pPr>
              <w:spacing w:after="20"/>
              <w:ind w:left="20"/>
              <w:jc w:val="both"/>
            </w:pPr>
            <w:r>
              <w:rPr>
                <w:rFonts w:ascii="Times New Roman"/>
                <w:b w:val="false"/>
                <w:i w:val="false"/>
                <w:color w:val="000000"/>
                <w:sz w:val="20"/>
              </w:rPr>
              <w:t>
Приложение 11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 34</w:t>
            </w:r>
          </w:p>
        </w:tc>
      </w:tr>
      <w:tr>
        <w:trPr>
          <w:trHeight w:val="30" w:hRule="atLeast"/>
        </w:trPr>
        <w:tc>
          <w:tcPr>
            <w:tcW w:w="0" w:type="auto"/>
            <w:vMerge/>
            <w:tcBorders>
              <w:top w:val="nil"/>
            </w:tcBorders>
          </w:tcPr>
          <w:p/>
        </w:tc>
        <w:tc>
          <w:tcPr>
            <w:tcW w:w="9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vMerge/>
            <w:tcBorders>
              <w:top w:val="nil"/>
            </w:tcBorders>
          </w:tcPr>
          <w:p/>
        </w:tc>
      </w:tr>
    </w:tbl>
    <w:bookmarkStart w:name="z104" w:id="88"/>
    <w:p>
      <w:pPr>
        <w:spacing w:after="0"/>
        <w:ind w:left="0"/>
        <w:jc w:val="left"/>
      </w:pPr>
      <w:r>
        <w:rPr>
          <w:rFonts w:ascii="Times New Roman"/>
          <w:b/>
          <w:i w:val="false"/>
          <w:color w:val="000000"/>
        </w:rPr>
        <w:t xml:space="preserve"> Халықтың жұмыспен қамтылуын іріктемелі зерттеу сауалнамасы</w:t>
      </w:r>
    </w:p>
    <w:bookmarkEnd w:id="88"/>
    <w:tbl>
      <w:tblPr>
        <w:tblW w:w="0" w:type="auto"/>
        <w:tblCellSpacing w:w="0" w:type="auto"/>
        <w:tblBorders>
          <w:top w:val="none"/>
          <w:left w:val="none"/>
          <w:bottom w:val="none"/>
          <w:right w:val="none"/>
          <w:insideH w:val="none"/>
          <w:insideV w:val="none"/>
        </w:tblBorders>
      </w:tblPr>
      <w:tblGrid>
        <w:gridCol w:w="7880"/>
        <w:gridCol w:w="577"/>
        <w:gridCol w:w="7"/>
        <w:gridCol w:w="101"/>
        <w:gridCol w:w="173"/>
        <w:gridCol w:w="1333"/>
        <w:gridCol w:w="101"/>
        <w:gridCol w:w="2177"/>
        <w:gridCol w:w="102"/>
      </w:tblGrid>
      <w:tr>
        <w:trPr>
          <w:trHeight w:val="30" w:hRule="atLeast"/>
        </w:trPr>
        <w:tc>
          <w:tcPr>
            <w:tcW w:w="7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333"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17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Тапсыру мерзімі – Респонденттердің жалпымемлекеттік және ведомстволық статистикалық </w:t>
            </w:r>
          </w:p>
          <w:p>
            <w:pPr>
              <w:spacing w:after="20"/>
              <w:ind w:left="20"/>
              <w:jc w:val="both"/>
            </w:pPr>
            <w:r>
              <w:rPr>
                <w:rFonts w:ascii="Times New Roman"/>
                <w:b w:val="false"/>
                <w:i w:val="false"/>
                <w:color w:val="000000"/>
                <w:sz w:val="20"/>
              </w:rPr>
              <w:t xml:space="preserve">
байқаулар бойынша алғашқы статистикалық деректерді ұсыну графигіне </w:t>
            </w:r>
          </w:p>
          <w:p>
            <w:pPr>
              <w:spacing w:after="20"/>
              <w:ind w:left="20"/>
              <w:jc w:val="both"/>
            </w:pPr>
            <w:r>
              <w:rPr>
                <w:rFonts w:ascii="Times New Roman"/>
                <w:b w:val="false"/>
                <w:i w:val="false"/>
                <w:color w:val="000000"/>
                <w:sz w:val="20"/>
              </w:rPr>
              <w:t>
сәйкес</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________________________________________________</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 ........................................................................</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________________________________________________</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 ......................................................................................................................</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 ….............................................................................................................</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23900" cy="520700"/>
                          </a:xfrm>
                          <a:prstGeom prst="rect">
                            <a:avLst/>
                          </a:prstGeom>
                        </pic:spPr>
                      </pic:pic>
                    </a:graphicData>
                  </a:graphic>
                </wp:inline>
              </w:drawing>
            </w:r>
          </w:p>
          <w:p>
            <w:pPr>
              <w:spacing w:after="0"/>
              <w:ind w:left="0"/>
              <w:jc w:val="both"/>
            </w:pPr>
            <w:r>
              <w:rPr>
                <w:rFonts w:ascii="Times New Roman"/>
                <w:b w:val="false"/>
                <w:i w:val="false"/>
                <w:color w:val="000000"/>
                <w:sz w:val="20"/>
              </w:rPr>
              <w:t>айы</w:t>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23900" cy="520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жылы </w:t>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bl>
    <w:bookmarkStart w:name="z105" w:id="89"/>
    <w:p>
      <w:pPr>
        <w:spacing w:after="0"/>
        <w:ind w:left="0"/>
        <w:jc w:val="both"/>
      </w:pPr>
      <w:r>
        <w:rPr>
          <w:rFonts w:ascii="Times New Roman"/>
          <w:b w:val="false"/>
          <w:i w:val="false"/>
          <w:color w:val="000000"/>
          <w:sz w:val="28"/>
        </w:rPr>
        <w:t>
      Ескертпе:</w:t>
      </w:r>
    </w:p>
    <w:bookmarkEnd w:id="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ӘАОЖ -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174"/>
        <w:gridCol w:w="403"/>
        <w:gridCol w:w="410"/>
        <w:gridCol w:w="1214"/>
        <w:gridCol w:w="262"/>
        <w:gridCol w:w="1011"/>
        <w:gridCol w:w="672"/>
        <w:gridCol w:w="344"/>
        <w:gridCol w:w="2019"/>
        <w:gridCol w:w="233"/>
        <w:gridCol w:w="234"/>
        <w:gridCol w:w="143"/>
        <w:gridCol w:w="1258"/>
        <w:gridCol w:w="626"/>
        <w:gridCol w:w="570"/>
        <w:gridCol w:w="658"/>
        <w:gridCol w:w="667"/>
        <w:gridCol w:w="437"/>
        <w:gridCol w:w="441"/>
        <w:gridCol w:w="253"/>
        <w:gridCol w:w="2461"/>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Үй шаруашылығы және оның мүшелері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p>
          <w:p>
            <w:pPr>
              <w:spacing w:after="20"/>
              <w:ind w:left="20"/>
              <w:jc w:val="both"/>
            </w:pPr>
            <w:r>
              <w:rPr>
                <w:rFonts w:ascii="Times New Roman"/>
                <w:b w:val="false"/>
                <w:i w:val="false"/>
                <w:color w:val="000000"/>
                <w:sz w:val="20"/>
              </w:rPr>
              <w:t>
(сұрақ тек бірінші сұралған респондентке қойылады)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 адам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жас ______ адам, оның ішінде ерлер ______адам, әйелдер ______ адам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жас ______ адам, оның ішінде ерлер ______ адам, әйелдер ______ адам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жас ______ адам, оның ішінде ерлер ______ адам, әйелдер ______ адам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жас ______ адам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жас ______ адам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жас және одан асқан _____ адам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жастағы және одан үлкен респонденттер жауап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w:t>
            </w:r>
          </w:p>
          <w:p>
            <w:pPr>
              <w:spacing w:after="20"/>
              <w:ind w:left="20"/>
              <w:jc w:val="both"/>
            </w:pPr>
            <w:r>
              <w:rPr>
                <w:rFonts w:ascii="Times New Roman"/>
                <w:b w:val="false"/>
                <w:i w:val="false"/>
                <w:color w:val="000000"/>
                <w:sz w:val="20"/>
              </w:rPr>
              <w:t>
туыстық қатысыңыз (туыстықбайланыс)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шаруашылығының иесі (бірінші сұралған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Ағасы/інісі, әпкесі/сіңлісі/қарындасы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 ұлы, немере қызы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8.Туыстықтың басқа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w:t>
            </w:r>
          </w:p>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Күні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23900" cy="5207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23900" cy="5207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23900" cy="5207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23900" cy="5207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23900" cy="5207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қандай біліміңіз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Бастауыш кәсіптік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кәсіптік (арнайы)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Техникалық және кәсіптік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Жоғары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оқу орнынан кейінгі білім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Ешқандай білім деңгейіне қол жеткізбеген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0-ден 3 жасқа дейінгі балаларыңызбар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Қазіргі уақытта осы 0-ден 3 жасқадейінгі балаларыңыз сізбен бірге тұра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Сауалнама. Негізгі сұрақнама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қай елдің азаматысыз?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ТМД2 елдері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осы елді мекенде туғаннан берітұрасыз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Қазіргі тұрған орныңызға келгенуақытыңыз (мұнда тұруға қашан келдіңіз?)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Cіз қай мемлекеттің тумасысыз?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 елдері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соңғы 10 жыл ішінде (Сізге</w:t>
            </w:r>
          </w:p>
          <w:p>
            <w:pPr>
              <w:spacing w:after="20"/>
              <w:ind w:left="20"/>
              <w:jc w:val="both"/>
            </w:pPr>
            <w:r>
              <w:rPr>
                <w:rFonts w:ascii="Times New Roman"/>
                <w:b w:val="false"/>
                <w:i w:val="false"/>
                <w:color w:val="000000"/>
                <w:sz w:val="20"/>
              </w:rPr>
              <w:t>
қатыстысын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жерде тұрақты тұрдым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облыс шегінде қаладан ауылдық жерге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облыс шегінде ауылдық жерден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Облыс шегінде қаладан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Облыс шегінде ауылдан ауылға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облыстан қаладан ауылдық жерге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облыстан ауылдық жерден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 шегінде қаладан қалаға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 шегінде ауылдан ауылға көштім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 елден тарихи отаныма оралу мақсатында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елден босқын ретінде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елден еңбекші көшіп қонушы ретінде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елден отбасыны біріктіру үшін қоныс аудардым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 мұнда және бұдан әрі: ТМД - Тәуелсіз Мемлекеттер Достастығы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қамтылу туралы сұрақтар (6 бастап 8 дейінгі барлық сұрақтар өткен аптаға қатысты)</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заттай не ақшалай табыс табу үшін өткен аптада ең болмағанда 1 сағат қандай да бір жұмыс атқардыңыз ба немесе қандай да бір кәсіппен (түрлі қызмет көрсетуді қоса алғанда) шұғылдандыңыз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заттай не ақшалай табыс табу үшін өткен аптада ең болмағанда 1 сағат үйде (жеке аулаңыздағы жұмыстан басқа) қандай да бір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өткен аптада ең болмағанда1 сағат тауарларды өндіру/өткізу немесе қызмет көрсетумен (көлік, білім беру, медициналық, өзге де) байланысты қандай да бір ақы төленетін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өткен аптада кездейсоқ немесе уақытша табыстарыңыз болды ма (халықты жұмыспен қамту органдары арқылы жұмысты қосқанда)?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Сіздің өткен аптада Интернет желісін қолдану арқылы кездейсоқ немесе уақытша табыстарыңыз болды ма (Интернет сауда алаңдары мен сервистерін қоса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өткен аптада ең болмағанда1 сағат жеке аулаңызда (үй іргесіндегі, саяжай учаскесінде) ауыл шаруашылығы өнімін өндірумен байланысты қандай да бір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аулада (үй іргесіндегі,саяжай учаскесінде) тікелей немесе өңдеу жолымен алынған өнім пайдаланылды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 айырбастау (сату)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3.Тек айырбастау (сату)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жеке аулаңызда (үй іргесіндегі,саяжай учаскесінде) қанша уақыт жұмыс істедіңіз?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саяжай учаскесінде) жұмыс істеген уақыт 17-сұрақтағы барлық сағаттардың жалпы жиынтығына қосылуы тиіс.</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заттай немесе ақшалай табыстабу мақсатында өткен аптада ең болмағанда 1 сағат туысыңыздың немесе танысыңыздың жеке ауласында қандай да бір 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өткен аптада өндірісте оқушынемесе тағылымдамадан өтушіретіндежұмыс атқардыңыз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осы жұмыс үшін ақшалай немесе заттай түрде сыйақы алдыңыз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6-14, 16-сұрақтардың барлығына "Жоқ" деп жауап берсе, онда 18-сұраққа көшу қажет. Егер 6-14, 16-сұрақтардың кемінде біреуіне "Иә" деп жауап берсе, онда 17-сұрақты қою керек.</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өткен аптада өзіңіз көрсеткенжұмысты қанша уақытта орындадыңыз? (жалпы жиынтығы көрсетілсін)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0 (нөл) сағат 18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өткен аптада еңбек демалысы, науқастану, маусымдық жұмыстар, кәсіпкерлік қызметтің уақытша тоқтатылуы, қолайсыз ауа-райы жағдайлары және тағы басқа себептерге байланысты жұмыста уақытша болмаған жұмысыңыз (жеке ауладағы жұмысты қоспағанда) болды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негізгі жұмысқа (қызметке) қатысты сұрақтар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негізгі қызметіңіздің (жұмысыңыздың) мәртебесін төмендегі санаттардың қайсысы дұрыс сипаттай 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жұмысқа шарт немесе ауызша уағдаластық бойынша қабылдандыңыз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Ауызша уағдаластық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Сіздің жұмыс берушіңіз немесе Сізөзіңіз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Сізге жұмыс берушіңіз ақы төленетін жылдық еңбек демалысын немесе пайдаланылмаған еңбек демалысыңыз үшін өтемақы бере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қалай ойлайсыз, науқастаныпқалған немесе жарақаттанған жағдайда жұмыс беруші Сізге уақытша еңбекке жарамсыздық бойынша (еңбекке жарамсыздық парағы негізінде) әлеуметтік жәрдемақы төлей 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жұмыс істейтін ұйымның/ дара кәсіпкердің меншік нысанын атаңыз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 меншігі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негізгі жұмысыңыз болды: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26-сұраққа 19-сұрақтың 5-7-кодтарын белгілеген респонденттер жауап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 өзіңіз еңбек қызметін жүзегеасырдыңыз ба немесе кәсіпкерлік қызметпен айналыстыңыз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 тартылатын ақы төленетін жалдамалы қызметкерлермен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Аракідік тартылатын ақы төленетін жалдамалы қызметкерлермен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төленетін жалдамалы қызметкерлерсіз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Сіз қазіргі жұмыс орныңызда(айналысатын ісіңізбен) қанша уақыттан бері жұмыс істейсіз?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Сіздің негізгі жұмыстағы жұмысорныңыз: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Сіздің негізгі жұмысыңызқашықтан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табылады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Жұмыс процесінде пайдаланылатын коммуникация құралдары (байланыс құралдары)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 негізгі жұмысты орындадыңыз: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кәсіпкерлік негізінде (қызметкерлер жалдаумен)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қосалқы шаруашылықта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Сіз негізгі жұмыс істейтін ұйым,кәсіпкерлік қызмет (бірыңғай жиынтық төлемді төлеушілердіқоса алғанда)салықоргандарында тіркелген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Өндірістік бірлікте (ұйымда,дара кәсіпкерлікте) Сізді қосқанда қанша адам жұмыс істеді?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адамнан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адамнан 100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адамнан 250 адамға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адам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 өткен аптада негізгі жұмыс істеген ұйым, дара кәсіпкерлік қызметінің басым түрлерін атауыңызды өтінемін.(Интервьюер, толығырақ сөзбен сипаттап беріңіз және экономикалық қызмет түрінің кодын қойыңыз) 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Өткен аптада Сіз негізгі жұмысыңыз бойынша қандай лауазымда болдыңыз немесе қандай мамандық бойынша жұмыс істедіңіз (Сіздің жұмысыңыз неден тұрды)?(Интервьюер, толығырақ сөзбен сипаттап беріңіз және "Қызметтер жіктеуіші" Қазақстан Республикасының ұлттық жіктеуішіне сәйкес кодты қойыңыз) 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Сіздің жұмысыңыз мына аумақтаорналасқан: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Тұрған (тіркелген) жеріңізде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 аумағында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жұмыс істейтін қала немесе ауданның атауын атаңыз (Интервьюер, толығырақ сөзбен сипаттап беріңіз және ӘАОЖ бойынша код қойыңыз)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үйіңізге қаншалықты жиібарасыз?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Аптасына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1-2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Айына 1 реттен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 оқу нәтижесінде алғанмамандығыңыз бойынша жұмыс істейсіз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 орындайтын жұмыс сіздіңбіліктілігіңізге сәйкес 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 біліктілігімнен төмен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 біліктілігімнен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 біліктілігім сондай, тек басқа салада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Сіз өткен аптада өзіңіздің негізгіжұмысыңызда нақты қанша күн және сағат жұмыс істедіңіз? (егер жұмыс істемесеңіз "0" деп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0 (нөл) сағат 43</w:t>
            </w:r>
          </w:p>
          <w:p>
            <w:pPr>
              <w:spacing w:after="20"/>
              <w:ind w:left="20"/>
              <w:jc w:val="both"/>
            </w:pPr>
            <w:r>
              <w:rPr>
                <w:rFonts w:ascii="Times New Roman"/>
                <w:b w:val="false"/>
                <w:i w:val="false"/>
                <w:color w:val="000000"/>
                <w:sz w:val="20"/>
              </w:rPr>
              <w:t>
егер =&gt;40 сағат47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42-сұраққа өткен аптада жұмыс істеген сағаттарының жалпы саны (41-сұрақ) 40 сағаттан аз деп белгілеген респонденттер жауап береді.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 xml:space="preserve"> мұнда және бұдан әрі: көрсеткіштерді кодтау жалпымемлекеттік статистикалық байқаудың осы статистикалық нысанына </w:t>
            </w:r>
            <w:r>
              <w:rPr>
                <w:rFonts w:ascii="Times New Roman"/>
                <w:b w:val="false"/>
                <w:i w:val="false"/>
                <w:color w:val="000000"/>
                <w:sz w:val="20"/>
              </w:rPr>
              <w:t>2-қосымшаға</w:t>
            </w:r>
            <w:r>
              <w:rPr>
                <w:rFonts w:ascii="Times New Roman"/>
                <w:b w:val="false"/>
                <w:i w:val="false"/>
                <w:color w:val="000000"/>
                <w:sz w:val="20"/>
              </w:rPr>
              <w:t xml:space="preserve"> сәйкес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 кәсіп коды Қазақстан Республикасы Еңбек және халықты әлеуметтік қорғау министрлігінің http://www.enbek.gov.kz/ru/node/243262 интернет-ресурсында орналастырылған "Қызметтер жіктеуіші" Қазақстан Республикасының ұлттық жіктеуішіне (бұдан әрі - Қызметтер жіктеуіші) сәйкес толтырылады.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 негізгі жұмыста өткен аптада40 сағаттан аз жұмыс істеуіңіздің негізгі себебін атаңыз: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заңнамамен белгіленген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Қолайсыз ауа-райы жағдайлары, авария, ақау, оқшаулау режимін енгізу және басқа да 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 өткен аптада жұмыста(айналысатын іс) неге уақытша болмадыңыз?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 демалысы, мерекелік күндер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 босану бойынша демалыс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 бойынша демалыс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 демалысы, кәсіптік даярлық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 жағдайлар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жағдайына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(маусым емес)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 (қолайсызауа райы, авария, ақау, оқшаулау режимін енгізу және басқа дасебептер)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 еркін жұмыс кестесі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Өткен аптаның соңында Сіздіңжұмыс орныңызда болмауыңыздың жалпы ұзақтығы қандай?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ай немесе одан артық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 уақытша болмағаннан кейіносы жұмысыңызға (айналысатын ісіңізге) қайта оралатыныңызға сенімдісіз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Жұмыста болмаған кезде өзжалақыңыздың ең болмағанда 40% аласыз 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қосымша жұмысқа (кәсіпке) қатысты сұрақтар</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Сіздің өткен аптада ең болмағанда1 сағат негізгі жұмысыңыздан басқа ақшалай немесе заттай табыс табу мақсатында өзге қосымша жұмысыңыз, демалыс күндердегі, түнгі уақыттағы жұмысыңыз болды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Сіз қосымша жұмысыңызда өткенаптада нақты қанша күн және сағат жұмыс істедіңіз?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Сіздің қосымша жұмысыңыз(кәсібіңіз)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 қосымша жұмысқа шартбойынша немесе уағдаластық бойынша қабылдандыңыз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Ауызша уағдаластық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Қосымша жұмыста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Қосымша жұмыста Сіздің жұмыс берушіңіз ақы төленетін жылдық еңбек демалысын немесе пайдаланылмаған еңбек демалысыңыз үшін өтемақы бере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Сіз қалай ойлайсыз, қосымша жұмыста науқастанып қалған немесе жарақаттанған жағдайда жұмыс беруші Сізге уақытша еңбекке қабілетсіздік бойынша (еңбекке жарамсыздық парағы негізінде) әлеуметтік жәрдемақы төлей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 қосымша жұмыс істеген ұйымның меншік нысанын атаңыз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 меншігі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Сіздің қосымша жұмысыңыз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Сіздің қосымша қызметтегі жұмыс орныңыз: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Сіздің қосымша жұмысыңызқашықтан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табылады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Жұмыс процесінде пайдаланылатын коммуникация құралдары (байланыс құралдары) болып табылады: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Сіз қосымша жұмысты орындадыңыз: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Дара кәсіпкерлік негізінде (қызметкерлер жалдаумен)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Сіз қосымша жұмыс істеген ұйым, кәсіпкерлік қызмет салық органдарында тіркелген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өткен аптада қосымша жұмыс істеген ұйым, дара кәсіпкерлік қызметінің басым түрін атауыңызды өтінемін.(Интервьюер, толығырақ сөзбен сипаттап беріңіз және экономикалық қызмет түрінің кодын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Сіз қосымша жұмысыңызда қандай лауазымда болдыңыз немесе қандай мамандық бойынша жұмыс істедіңіз (Сіздің қосымша жұмысыңыз неден тұрды)?(Интервьюер, толығырақ сөзбен сипаттап беріңіз және Қызметтер жіктеуішіне сәйкес кодты қойыңыз)</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қамтылмау. Соңғы төрт апта ішінде жұмыс (жұмыспен қамтылу) іздеу</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Өткен аптада Сіз қандай себепбойынша қандай да бір жұмыспен немесе қандай да бір экономикалық қызметпен қамтылмадыңыз?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 бойынша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 келісімшарт) мерзімінің аяқталуына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 шаруашылығымен айналысу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Зейнеткерлікке 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 орнын бітіргеннен кейін жұмыстың табылмауы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(күндізгі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табу мүмкіндігі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істеуге қажеттілік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жағдайына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Маусымдық сипаттағы (маусым емес)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Сіз соңғы төрт апта ішінде жұмыс іздедіңіз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Сіз жұмысты (айналысатын істі) қалай іздедіңіз? (жауаптың бірнеше нұсқасын көрсетуге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 жөніндегі мемлекеттік органдарға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жұмыспен қамту агенттіктеріне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Баспасөзге, Интернетке хабарландыру бердім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Баспасөздегі, Интернеттегі хабарландырулар арқылы іздедім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Кәсіби және әлеуметтік желілерге он-лайн түйіндеме орналастырдым немесе жаңарттым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Достарыма, таныстарыма, туыстарыма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берушімен тікелей байланыстым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Өзімнің жеке ісімді немесе фермамды ашу үшін жер учаскесін, үй-жай, жабдық, материалдар, ауылшаруашылық инвестицияларын іздедім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Өзімнің жеке ісімді немесе фермамды ашу үшін кредит алуға, рұқсат, лицензия алуға жүгіндім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Ештеңе істемедім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Сіз неге соңғы төрт апта ішінде жұмысіздемедіңіз?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бизнес алдым және 3 ай ішінде басталатыны туралы уағдаластым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Түйіндеме жолдадым және содан жауап күтудемін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ісімді ашу үшін шаралар қабылдадым және жауабын күтудемін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Маусымның басталуын күтудемін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 қалай және қайдан іздеу керек екенін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 жұмыс табудан күдер үздім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даярлауды немесе кәсіптік қайта даярлауды аяқтау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 шаруашылығымен айналысу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Бұрынғы жұмыс орныма оралуды күтудемін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Оқшаулау режимін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Өзіме ұнайтын жұмысым бар (тек жұмысы барлар үшін жауаптың нұсқасы)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Сіз қанша уақыт жұмыс іздедіңіз?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6-дан12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Сіз іздеген немесе тапқан жұмыс (табысты іс), бұл: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 келген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Егер ол сізге байланысты болса Сіздің жұмыс істегіңіз келеді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Қандай жұмыс режимі Сізге ыңғайлы?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Егер Сізге қазір жұмыс ұсынса, онда Сіз жақын екі апта ішінде ол жұмысқа кірісе аласыз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72.Сіз неге келесі екі аптада немесе өткен апта ішінде жұмысқа кірісе алмадыңыз?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қызметке қатысты сұрақтарға</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даярлауды немесе кәсіптік қайта даярлауды аяқтау қажет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бұрынғы қызметке қатысты сұрақтар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73 бастап 78 дейінгі сұрақтарға 6-сұрақтағы (2-бөлім) 2-кодты белгілеген "Қазақстан Республикасында зейнетақымен қамсыздандыру туралы" Қазақстан Республикасы Заңының 11-бабының 1-тармағында белгіленген 16 жастан бастап зейнеткерлік жасқа дейінгі респонденттер жауап береді.</w:t>
            </w:r>
          </w:p>
          <w:p>
            <w:pPr>
              <w:spacing w:after="20"/>
              <w:ind w:left="20"/>
              <w:jc w:val="both"/>
            </w:pPr>
            <w:r>
              <w:rPr>
                <w:rFonts w:ascii="Times New Roman"/>
                <w:b w:val="false"/>
                <w:i w:val="false"/>
                <w:color w:val="000000"/>
                <w:sz w:val="20"/>
              </w:rPr>
              <w:t>
Басқалар 79-сұраққа өтеді.</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Сіз осы уақытқа дейін бұрын жұмыс істедіңіз бе (табысты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Сіз қанша уақыт жұмыссызболдыңыз? (жұмыспенқамтылмадыңыз)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Сіз неліктен жұмыс істеудітоқтаттыңыз?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штаттың қысқаруына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еркі бойынша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 келісімшарт) мерзімінің аяқталуына байланысты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 жұмыстан босату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(маусым емес)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Сіздің соңғы жұмыс орныңыздажұмыспен қамтылу мәртебеңіз қандай болды?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Сіз соңғы жұмыс орныңызда жұмыс істеген ұйымның, дара кәсіпкерлік қызметінің басым түрін атауыңызды өтінемін? (Интервьюер, толығырақ сөзбен сипаттап беріңіз және экономикалық қызмет түрінің кодын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Сіз соңғы жұмыс орныңызда қандай мамандық бойынша жұмыс істедіңіз немесе қандай лауазым атқардыңыз? (Интервьюер, сөзбен толығырақ сипаттама келтіріңіз және Қызметтер жіктеуішіне сәйкес кодты қойыңыз)</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Халықты жұмыспен қамту органында тіркелу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79 бастап 83 дейінгі сұрақтарға "Қазақстан Республикасында зейнетақымен қамсыздандыру туралы" Қазақстан Республикасы Заңының 11-бабының 1-тармағында белгіленген 16 жастан бастап зейнеткерлік жасқа дейінгі респонденттер жауап береді.</w:t>
            </w:r>
          </w:p>
          <w:p>
            <w:pPr>
              <w:spacing w:after="20"/>
              <w:ind w:left="20"/>
              <w:jc w:val="both"/>
            </w:pPr>
            <w:r>
              <w:rPr>
                <w:rFonts w:ascii="Times New Roman"/>
                <w:b w:val="false"/>
                <w:i w:val="false"/>
                <w:color w:val="000000"/>
                <w:sz w:val="20"/>
              </w:rPr>
              <w:t>
Басқалар 84-сұраққа өтеді.</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Өткен аптада Сіз халықты жұмыспен қамту органына жүгіндіңіз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Сіз халықты жұмыспен қамтуорганына неге, қандай мақсатпен жүгіндіңіз?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басқа мамандық (кәсібі) алу ниетінде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Сіз жұмыссыз ретінде тіркеуде</w:t>
            </w:r>
          </w:p>
          <w:p>
            <w:pPr>
              <w:spacing w:after="20"/>
              <w:ind w:left="20"/>
              <w:jc w:val="both"/>
            </w:pPr>
            <w:r>
              <w:rPr>
                <w:rFonts w:ascii="Times New Roman"/>
                <w:b w:val="false"/>
                <w:i w:val="false"/>
                <w:color w:val="000000"/>
                <w:sz w:val="20"/>
              </w:rPr>
              <w:t>
болдыңыз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Сіз неге халықты жұмыспен қамтуорганына жүгінбедіңіз?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Жұмысым бар және маған басқа жұмыс қажет емес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Жұмыспен қамту қызметінің бар екенін білмедім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тауып беруге көмектесетініне сенімді емеспін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күрделі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 жүру) қаражаттың болмауы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қаражатының басқа көзі бар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бас жағдайларына немесе денсаулығыма байланысты жұмыс істей алмаймын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Сіздің кәсібіңіз немесе мамандығыңыз бар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ерікті қызмет туралы сұрақтар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84 бастап 95 дейінгі сұрақтарға барлық респонденттер жауап береді.</w:t>
            </w:r>
          </w:p>
          <w:p>
            <w:pPr>
              <w:spacing w:after="20"/>
              <w:ind w:left="20"/>
              <w:jc w:val="both"/>
            </w:pPr>
            <w:r>
              <w:rPr>
                <w:rFonts w:ascii="Times New Roman"/>
                <w:b w:val="false"/>
                <w:i w:val="false"/>
                <w:color w:val="000000"/>
                <w:sz w:val="20"/>
              </w:rPr>
              <w:t>
Сұрақтар респонденттердің басқа адамдарды және ұйымдарды қолдауда, әлеуметтік желілер,</w:t>
            </w:r>
          </w:p>
          <w:p>
            <w:pPr>
              <w:spacing w:after="20"/>
              <w:ind w:left="20"/>
              <w:jc w:val="both"/>
            </w:pPr>
            <w:r>
              <w:rPr>
                <w:rFonts w:ascii="Times New Roman"/>
                <w:b w:val="false"/>
                <w:i w:val="false"/>
                <w:color w:val="000000"/>
                <w:sz w:val="20"/>
              </w:rPr>
              <w:t>
сайттар арқылы он-лайн орындалатын жұмысты қоса алғанда ақысыз ерікті қызметке</w:t>
            </w:r>
          </w:p>
          <w:p>
            <w:pPr>
              <w:spacing w:after="20"/>
              <w:ind w:left="20"/>
              <w:jc w:val="both"/>
            </w:pPr>
            <w:r>
              <w:rPr>
                <w:rFonts w:ascii="Times New Roman"/>
                <w:b w:val="false"/>
                <w:i w:val="false"/>
                <w:color w:val="000000"/>
                <w:sz w:val="20"/>
              </w:rPr>
              <w:t>
(жұмысқа, көмек көрсетуге) қатысуына қатысты</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Сіз соңғы айда қандай-да бір ақысыз ерікті жұмыс орындадыңыз ба(кем дегенде бір сағат ішінде) немесе басқа адамдарға көмек көрсеттіңіз 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Достарыма, көршілеріме, әріптестеріме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Сізбен бірге сол елді мекенде (ауданда, ауылда) тұратын адамдарға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Мектептердің, басқа білім беру мекемелерінің, қоғамдық, діни және басқа комерциялық емес ұйымдардың, клубтардың, одақтардың қоғамдық органдарының жұмысына қатыстым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Аумақты (көшелерді, саябақтарды, су қоймаларын) абаттандыруға және тазартуға, жануарларға (құстарға, балықтарға) көмек көрсетуге қатыстым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Ерікті қызметке қатыспадым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Сізге соңғы айда қайырымдық өнімдерін (тауарларын) сатып алуға, жинауға немесе таратуға уақыт бөлуге тура келді ме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Сізге соңғы айда қайырымдық мақсатында өнімдерді (тауарларды) дайындауға уақыт кетіруге тура келді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Сізге ақысыз еріктілер қызметінде орындауға тура келген жұмыстардың (қызметтердің) негізі екі түрін атаңыз</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жіктеуішіне сәйкес кодты қойыңыз)</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Сіз жалпы осындайқызметтіорындауға аптасына бір сағаттанартық уақыт жұмсадыңыз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Сіз кімге көмектестіңіз?(қызмет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Достарыма, көршілеріме,әріптестеріме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Сізбен бірге сол елді мекенде (ауданда, ауылда) тұратын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желілер,сайттар арқылы жұмысты қоса,мектептердің, басқа білім беру мекемелерінің, қоғамдық, діни және басқа комерциялық емес ұйымдардың, клубтардың, одақтардың қоғамдық органдарының жұмысына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4.Аумақты (көшелерді, саябақтарды, су қоймаларын) абаттандыруға және тазартуға, жануарларға (құстарға, балықтарға) көмек көрсетуге қатыстым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мүшелері мен туыстарыма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Сіз соңғы аптада осындай қызметті орындауға қанша уақытжұмсадыңыз?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Аптадағы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Сіз осындай қызметпен бір ай ішінде қаншалықты жиі айналысасыз?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Сіздің осы қызметпенайналысуыңыздың себебінатаңызшы?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Көмектескім келді (ерікті түрде немесе сұрады)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 қажетті дағдыларды алғым 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Дағдыларды жақсартып және жұмыс тәжірибесін жинағым 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Аяқтағым келді (мектепті, университетті, колледжді, курстарды)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Заңдық және шарттық міндеттемелер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Жазадан қашқым 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Қоғамның әлеуметтік қысымы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Бұл қызметті кім ұйымдастырды?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жұмыс орны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Қоғамдастық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жеке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Респонденттің 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Сіз бұл қызмет үшін не алдыңыз?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Тұрғылықты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Ештеңе алмадым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Сізге соңғы 12 ай ішінде кандай да бір ақысыз ерікті жұмыс орындауғанемесе басқаларға көмектесугетура келді 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күнкөріс қаражатының көздері</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Сізде өткен айда күнкөріс қаражатының (табыстың) қандай көзі болды? (бірнеше нұсқаларды көрсетуге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Жалданбайтын жұмыс (кәсіпкерлік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Әлеуметтік көмек (жәрдемақы, Мемлекеттік әлеуметтік сақтандыру қорынан төлем)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 саяжай учаскесінен) алынған өнім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Меншіктен түсетін табыс (тұрғын үйді және басқа жылжымайтын мүлікті жалға беру, құнды қағаздар, дивиденділер, пайыздар және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Шетелде тұратын немесе жұмыс істейтін отбасы мүшелерінен ақша аударымдары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 жақындардан (солардың асырауында)басқа материалдық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Сіз шаруашылық серіктестіктердің және акционерлік қоғамдардың құрылтайшысы (қатысушылары, акционерлері) болып табыласыз 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Қатысушы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98-сұраққа 19-сұрақтың 5-10-кодтарын белгілеген респонденттер жауап береді.</w:t>
            </w:r>
          </w:p>
          <w:p>
            <w:pPr>
              <w:spacing w:after="20"/>
              <w:ind w:left="20"/>
              <w:jc w:val="both"/>
            </w:pPr>
            <w:r>
              <w:rPr>
                <w:rFonts w:ascii="Times New Roman"/>
                <w:b w:val="false"/>
                <w:i w:val="false"/>
                <w:color w:val="000000"/>
                <w:sz w:val="20"/>
              </w:rPr>
              <w:t>
Қалғандары 100-сұраққа көшеді.</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Соңғы айда Сіз алған жиынтық табыстың (ақшалай немесе заттай нысандағы) сомасын көрсетіңіз: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(табыстың болмауы)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1теңгеден 1 ЕТКД5-ге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ЕТКД -ден 60 000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60 001-ден 100 000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100 001-ден 150 000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150 001-ден 200 000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200 001-ден 250 000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250 001-ден 300 000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300 001-ден 400 000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400 001-ден 500 000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500 001-ден 800 000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800 001-ден 1 000 000 теңгеге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1 000 000 теңгеден жоғары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99-сұраққа 96-сұрақтағы "Жалданбайтын жұмыс (кәсіпкерлік табыс)" 2-кодын белгілеген респонденттер жауап береді. Қалғандары бұл сұрақтан өтіп, 100-сұраққа көшеді.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Сіздің соңғы айда алған жиынтық табыстағы жалданбайтын жұмыстан түскен кірістің (ақшалай немесе заттай нысандағы) үлесін бағалаңыз: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100- сұраққа барлық респонденттер жауап бередi.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Сіздің компьютерлік сауаттылық деңгейіңіз қандай?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бастаған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101-102-сұрақтарды Интервьюер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Сұрақтарға кім жауап берді?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шаруашылығының басқа мүшесі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102.Статистикалық нысанды толтыруға жұмсалған уақытты көрсетіңіз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bookmarkStart w:name="z106" w:id="9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мұнда және бұдан әрі: ЕТКД – ең төменгі күнкөріс деңгейі</w:t>
      </w:r>
    </w:p>
    <w:p>
      <w:pPr>
        <w:spacing w:after="0"/>
        <w:ind w:left="0"/>
        <w:jc w:val="both"/>
      </w:pPr>
      <w:r>
        <w:rPr>
          <w:rFonts w:ascii="Times New Roman"/>
          <w:b w:val="false"/>
          <w:i w:val="false"/>
          <w:color w:val="000000"/>
          <w:sz w:val="28"/>
        </w:rPr>
        <w:t>
      Түсіністігіңіз бен ынтымақтастығыңыз үшін алғыс білдіреміз!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жұмыспен </w:t>
            </w:r>
            <w:r>
              <w:br/>
            </w:r>
            <w:r>
              <w:rPr>
                <w:rFonts w:ascii="Times New Roman"/>
                <w:b w:val="false"/>
                <w:i w:val="false"/>
                <w:color w:val="000000"/>
                <w:sz w:val="20"/>
              </w:rPr>
              <w:t xml:space="preserve">қамтылуын іріктемелі зерттеу </w:t>
            </w:r>
            <w:r>
              <w:br/>
            </w:r>
            <w:r>
              <w:rPr>
                <w:rFonts w:ascii="Times New Roman"/>
                <w:b w:val="false"/>
                <w:i w:val="false"/>
                <w:color w:val="000000"/>
                <w:sz w:val="20"/>
              </w:rPr>
              <w:t xml:space="preserve">сауалнамасы" (индексі Т-001, </w:t>
            </w:r>
            <w:r>
              <w:br/>
            </w:r>
            <w:r>
              <w:rPr>
                <w:rFonts w:ascii="Times New Roman"/>
                <w:b w:val="false"/>
                <w:i w:val="false"/>
                <w:color w:val="000000"/>
                <w:sz w:val="20"/>
              </w:rPr>
              <w:t>кезеңділігі айлық)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нысанына</w:t>
            </w:r>
            <w:r>
              <w:br/>
            </w:r>
            <w:r>
              <w:rPr>
                <w:rFonts w:ascii="Times New Roman"/>
                <w:b w:val="false"/>
                <w:i w:val="false"/>
                <w:color w:val="000000"/>
                <w:sz w:val="20"/>
              </w:rPr>
              <w:t>1-қосымша</w:t>
            </w:r>
          </w:p>
        </w:tc>
      </w:tr>
    </w:tbl>
    <w:bookmarkStart w:name="z108" w:id="91"/>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статистикалық нысанын тапсыру графигі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67"/>
        <w:gridCol w:w="467"/>
        <w:gridCol w:w="467"/>
        <w:gridCol w:w="467"/>
        <w:gridCol w:w="467"/>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p>
            <w:pPr>
              <w:spacing w:after="20"/>
              <w:ind w:left="20"/>
              <w:jc w:val="both"/>
            </w:pPr>
            <w:r>
              <w:rPr>
                <w:rFonts w:ascii="Times New Roman"/>
                <w:b w:val="false"/>
                <w:i w:val="false"/>
                <w:color w:val="000000"/>
                <w:sz w:val="20"/>
              </w:rPr>
              <w:t>
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w:t>
            </w:r>
            <w:r>
              <w:rPr>
                <w:rFonts w:ascii="Times New Roman"/>
                <w:b w:val="false"/>
                <w:i w:val="false"/>
                <w:color w:val="000000"/>
                <w:vertAlign w:val="superscript"/>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сауалнамалық сұрау салуды жүргізу</w:t>
            </w:r>
            <w:r>
              <w:rPr>
                <w:rFonts w:ascii="Times New Roman"/>
                <w:b w:val="false"/>
                <w:i w:val="false"/>
                <w:color w:val="000000"/>
                <w:vertAlign w:val="superscript"/>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статистика органдарына толтырылған сауалнамаларды тапсыруы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 stat. gov. kz интернет-ресурсында Негізгі құжаттар бөлімінде орналасқан,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67"/>
        <w:gridCol w:w="467"/>
        <w:gridCol w:w="467"/>
        <w:gridCol w:w="467"/>
        <w:gridCol w:w="467"/>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p>
            <w:pPr>
              <w:spacing w:after="20"/>
              <w:ind w:left="20"/>
              <w:jc w:val="both"/>
            </w:pPr>
            <w:r>
              <w:rPr>
                <w:rFonts w:ascii="Times New Roman"/>
                <w:b w:val="false"/>
                <w:i w:val="false"/>
                <w:color w:val="000000"/>
                <w:sz w:val="20"/>
              </w:rPr>
              <w:t>
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w:t>
            </w:r>
            <w:r>
              <w:rPr>
                <w:rFonts w:ascii="Times New Roman"/>
                <w:b w:val="false"/>
                <w:i w:val="false"/>
                <w:color w:val="000000"/>
                <w:vertAlign w:val="superscript"/>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сауалнамалық сұрау салуды жүргізу</w:t>
            </w:r>
            <w:r>
              <w:rPr>
                <w:rFonts w:ascii="Times New Roman"/>
                <w:b w:val="false"/>
                <w:i w:val="false"/>
                <w:color w:val="000000"/>
                <w:vertAlign w:val="superscript"/>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1115"/>
      </w:tblGrid>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статистика органдарына толтырылған сауалнамаларды тапсыруы</w:t>
            </w:r>
          </w:p>
        </w:tc>
        <w:tc>
          <w:tcPr>
            <w:tcW w:w="1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 stat. gov. kz интернет-ресурсында Негізгі құжаттар бөлімінде орналасқан, Респонденттердің жалпымемлекеттік және ведомстволық статистикалық байқаулар бойынша алғашқы статистикалық деректерді ұсыну графигіне сәйкес</w:t>
            </w:r>
          </w:p>
        </w:tc>
      </w:tr>
    </w:tbl>
    <w:bookmarkStart w:name="z109" w:id="92"/>
    <w:p>
      <w:pPr>
        <w:spacing w:after="0"/>
        <w:ind w:left="0"/>
        <w:jc w:val="both"/>
      </w:pPr>
      <w:r>
        <w:rPr>
          <w:rFonts w:ascii="Times New Roman"/>
          <w:b w:val="false"/>
          <w:i w:val="false"/>
          <w:color w:val="000000"/>
          <w:sz w:val="28"/>
        </w:rPr>
        <w:t>
      Ескертпе:</w:t>
      </w:r>
    </w:p>
    <w:bookmarkEnd w:id="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зерттеу жүргізілетін апта болып айдың бірінші толық аптасы саналады (дүйсенбіден жексенбіге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үй шаруашылығына сауалнамалық сұрау салу айдың екінші толық аптасында жүргізіледі (дүйсенбіден жексенбіге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жұмыспен </w:t>
            </w:r>
            <w:r>
              <w:br/>
            </w:r>
            <w:r>
              <w:rPr>
                <w:rFonts w:ascii="Times New Roman"/>
                <w:b w:val="false"/>
                <w:i w:val="false"/>
                <w:color w:val="000000"/>
                <w:sz w:val="20"/>
              </w:rPr>
              <w:t xml:space="preserve">қамтылуын іріктемелі зерттеу </w:t>
            </w:r>
            <w:r>
              <w:br/>
            </w:r>
            <w:r>
              <w:rPr>
                <w:rFonts w:ascii="Times New Roman"/>
                <w:b w:val="false"/>
                <w:i w:val="false"/>
                <w:color w:val="000000"/>
                <w:sz w:val="20"/>
              </w:rPr>
              <w:t xml:space="preserve">сауалнамасы" (индексі Т-001, </w:t>
            </w:r>
            <w:r>
              <w:br/>
            </w:r>
            <w:r>
              <w:rPr>
                <w:rFonts w:ascii="Times New Roman"/>
                <w:b w:val="false"/>
                <w:i w:val="false"/>
                <w:color w:val="000000"/>
                <w:sz w:val="20"/>
              </w:rPr>
              <w:t>кезеңділігі айлық)</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нысанына</w:t>
            </w:r>
            <w:r>
              <w:br/>
            </w:r>
            <w:r>
              <w:rPr>
                <w:rFonts w:ascii="Times New Roman"/>
                <w:b w:val="false"/>
                <w:i w:val="false"/>
                <w:color w:val="000000"/>
                <w:sz w:val="20"/>
              </w:rPr>
              <w:t>2-қосымша</w:t>
            </w:r>
          </w:p>
        </w:tc>
      </w:tr>
    </w:tbl>
    <w:bookmarkStart w:name="z111" w:id="93"/>
    <w:p>
      <w:pPr>
        <w:spacing w:after="0"/>
        <w:ind w:left="0"/>
        <w:jc w:val="left"/>
      </w:pPr>
      <w:r>
        <w:rPr>
          <w:rFonts w:ascii="Times New Roman"/>
          <w:b/>
          <w:i w:val="false"/>
          <w:color w:val="000000"/>
        </w:rPr>
        <w:t xml:space="preserve"> "Халықтың жұмыспен қамтылуын іріктемелі зерттеу сауалнамасының" (индексі Т-001, кезеңділігі айлық) 34-сұрағын толтыру үшін экономикалық қызмет түрлері бойынша түсіндірмелер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5"/>
        <w:gridCol w:w="2145"/>
        <w:gridCol w:w="5960"/>
      </w:tblGrid>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түрлерінің атауы</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құрамына енетін қызмет көрсетулер</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орман және балық шаруашылығы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 және майлы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және қауындарды, көкөністердің тамыр тәрізді және түйнекті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қамысын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Темекіні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 немесе екіжылдық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және субтропикалық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 жемістерін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жемістерді және сүйекті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жемістерді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дайындауға арналған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Дәмдеуіштерді, хош иісті шөптерді, емдік және парфюмерияда пайдаланылатын өсімдіктерді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көпжылдық дақылдарды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түйе тектес жануарларды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шаруашылығына тән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шаруашылығына тән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жөніндегі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отырғызу үшін өңдеу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салада қызмет көрсетуді ұсынуды қоса алғандағы аңшылық пен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ағаш емес өнімді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ағаш дайындаумен байланысты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Лигнитті (қоңыр көмірді)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кендерін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әрлеуге арналған және құрылыс тасын, әктасын, гипсін, борын және тақтасын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Малтатасты және құмды карьерлерді қазу, сазды және каолинді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пен тыңайтқыштар алу үшін минералды шикізаттар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пайдалы қазбаларды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газды өндіруге ықпал ететін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пайдалы қазбаларды өндіруге ықпал ететін қызметтер көрсету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құсының етін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ауылшаруашылығы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былқылдақ денелілерді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Дәмқосарларды мен дәмдеуіштерді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Фермалардағы жануарлар үшін дайын азықтарды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 үшін дайын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ішімдіктерді тазарту, ректификациялау және араластыру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Жүзімнен шарап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Сидрді және басқа да жемісті шараптарды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Ашыған материалдан басқа тазартылмаған сусындар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 және иіру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Маталарды және тоқыма бұйымдарын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маталарын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және кілем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арқандарды, жетек арқандарды, шпагат және тор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тоқылмаған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және өндірістік мақсаттағы өзге де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тоқыма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сырт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Киімдердің және аксессуарлардың басқа да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шұлық-ұйық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тоқылған және трикотаж киімдерді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үлбірді илеу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керек-жарақтарын, қайыс-ертоқым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шпон, фанералар, тақтайлар және панельдер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паркет жабындарды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ағаш құрылыс конструкцияларын және ағаш өңдеу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ағаш бұйымдарын өндіру; тоздан, сабаннан және өруге арналған материалдардан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массасы мен целлюлозаны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және қатырма қағаз, қағаз және қатырма қағаз қапқорап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санитарлық-гигиеналық мақсатқа арналған қағаз бұйымдарын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қағазы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басқа да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басып шығаруға және таратуға дайындау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Брошюралық-түптеу және өңдеу қызметі және ілеспе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 жеткізгіштер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шымтезек пен көмірден брикеттер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бейорганикалық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құрамаларды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пішіндердегі пластмассалар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пішіндерде синтетикалық каучук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жабындылар, баспаханалық бояулар мен мастикалар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тазалайтын және жылтырататын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және косметикалық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химиялық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мен медициналық материалдар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шиналар, дөңгелекқаптар мен камералар өндіру; резеңке шиналар мен дөңгелекқаптардың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резеңке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пластмасса қаптамалар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пластмасса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әйнек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әйнекті құрастыру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қуыс шыны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шыны бұйымдарын өңдеу және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жабынқыш және күйдірілген саздан өзге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сәндік қыш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қыш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электр оқшаулауғыштарды және оқшаулағыш арматуралар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техникалық қыш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қыш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ғанышын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бұйымдарын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Ғаныштан жасалған бұйымдарды құрылыста қолдану үшін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Асбестоцементтен және талшықты цементтен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ғанышы мен цементтен жасалған өзге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емес минералды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құбырлар, түтіктер, қуыс профильдер, фитингтер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Ленталарды және жіңішке кесінділерді суықтай илектеу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немесе 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сымдау арқылы сымдар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түсті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металл конструкциялары мен олардың бөлшектерін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жылытудың радиаторлары мен қазандарын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 қазандарынан басқа, бу қазандарын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жасаудың негізгі технологиялық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ұқсас сыйымдылықтар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жасалған бумаларды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шынжырдан және серіппелерден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және бұрама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металдан жасалған басқа дайын бұйымдар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элементтерді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платаларды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электрондық техника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тестілеу және навигациялауға арналған құралдар мен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электромедициналық және электротерапевтік жабдықтар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құралдар, фото- және киножабдықтар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және оптикалық ақпарат жеткізгіштер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генераторлар,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бөлуші және реттеуші аппаратура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аккумуляторлар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сымдарды және кабельдерді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Электрмонтаждық құрылғыларды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Электрожарықтандыру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Электрлік-тұрмыстық құралдар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тұрмыстық құралдар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автокөліктік және мотоцикл қозғалтқыштарынан басқа, қозғалтқыштарды және турбиналарды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сорғыларды және сығымдағыштарды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винтельдер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тісті берілістер және тісті берілістердің элементтерін және жетектерді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Плиталарды, пештерді және оттықтарды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Көтеріп-тасымалдау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техникасын және жабдығын жасау (компьютерлер мен шалғай жабдықтардан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техникаларын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станоктар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өнеркәсібі, жер асты қазба жұмыстары мен құрылысқа арналған машиналар мен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өнімдерін, сусындар және темекі өнімдерін өндіруге және қайта өңдеуге арналған машиналар мен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тігін, үлдір және былғары бұйымдары үшін машиналар мен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картонды дайындауға арналған машиналар мен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және пластмассаларды өңдеуге арналған машиналар мен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арнайы мақсатқа арналған басқа машиналар мен жабдықтарды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Автомобильдерге арналған шанақтарды өндіру; тіркемелер және жартылай тіркемелер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электрлік және электрондық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бөлшектері мен керек – жарақтар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 құралдар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 қайықтарын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және жылжымалы құрамды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ғарыштық ұшатын аппаратты және олармен байланысты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балаларға және мүгедектерге арналған арбалар (креслолар)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көлік құралдары мен жабдықтарын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және сауда кәсіпорындарына арналған жиһаз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басқа түрлерін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Тиындарды және медальдарды соғу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ұқсас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Бижутериялар және ұқсас бұйымдар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тауарларын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Ойындарды және ойыншықтарды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стоматологиялық құралдар мен керек-жарақтарды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мен щетка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өнімдерді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оптикалық жабдықты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қайықтарды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мен ғарыштық ұшу аппараттарын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 мен жабдықтарын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машиналарды және жабдық монтажы, орнату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 беру және ауаны кондиционерлеумен жабдықтау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арқылы газ тәрізді отынды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отынды құбырлар арқылы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ыстық сумен және ауаны кондициялаумен қамтамасыз ету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өндеу және жою, ластануды жою бойынша қызмет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жинау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жатпайтын, машиналар және жабдықтарды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материалдарды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көрсетілетін де қызметтер</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тұрғын емес ғимараттардың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жолдар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және метро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туннельдер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желілерінің және телекоммуникация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құрылыстарын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инженерлік имараттар құрылысы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бөлшектеу және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учаскесін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мақсатымен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құрылыс-монтаж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шеберлігі және ағаш ұстасы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және қабырғаларды қаптау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шыны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әрлеу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жабу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кірмеген өзге де мамандандырылған құрылыс жұмыстары</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және жеңіл автокөлік құралдарын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бөлшектер, түйіндер мен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бөлшектер, түйіндер мен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Мотоциклдерді, олардың бөлшектерін, тораптарын және құрал-саймандарын сату; мотоциклдерге техникалық қызмет көрсету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тірі мал, тоқыма шикізаты мен шала өнімдерді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кен, металл және өнеркәсіптік химиялық заттарды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құрылыс материалдарын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кемелер және ұшқыш аппараттармен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тұрмыстық тауарлар, бекітпе және өзге металл бұйымдар көтерме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киім, аяқкиім, былғарыдан және үлбірден жасалған бұйымдарды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мен темекі бұйымдарын қоса алғанда, азық-түлік өнімдерін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тауарлардың жекелеген түрлерін немесе тауарлар топтарын көтерме саудада сатуға мамандандырылған агенттер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түрлі түржиындарын көтерме саудада сату жөніндегі агенттердің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өңделмеген темекіні, тұқым және малдарға арналған жемді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мен басқа өсімдіктерді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тірідей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жұмыртқа және азықтық май және тоң майды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шоколад және қантты кондитерлік бұйымдарды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какао және дәмдеуіштерді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тәрізділерді және былқылдақ денелілерді қоса алғанда, өзге де тамақ өнімдерін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 мен темекі бұйымдарын мамандандырылмаған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аяқкиімдерді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радио тауарларын және телевизия жабдықтарын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және шыныдан жасалған бұйымдар мен тазартқыш құралдарды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 және косметикалық заттарды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кілемдерді және жарықтандыру жабдықтарын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және зергерлік әшекейлерді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арналған басқа азық-түлік емес тауарларды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компьютерлік жабдықтарды және бағдарламалық қамтамасыз етуді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телекоммуникациялық жабдықтарды және олардың бөлшектерін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құрал-жабдықтарды және олардың бөлшектерін және жабдықтарын көтерме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өнеркәсібіне және құрылысқа арналған машиналар мен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өнеркәсібіне, тігін және өру машиналарға арналған машина мен 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жиһаздарын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кеңсе машиналары мен құрал-жабдықтарды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машиналар мен құрал-жабдықтарды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және газ тәрізді отынды және осыларға ұқсас өнімдерді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және металл кендерін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құрылыс материалдарын және сантехникалық құрал-жабдықтарды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Қапсырмалы металл бұйымдарды, суқұбырын және жылытатын құрал-жабдықтар мен мүліктерді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аралық өнімдерді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және сынықтарды көтерме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көтерме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әсіресе тамақ өнімдерін, сусындар мен темекі бұйымдарды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өзге де бөлшек сауда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жемістер мен көкөністерді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ет және ет өнімдерін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балық, шаян тәрізділерді және былқылдақ денелілерді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нан-тоқаш өнімдері, ұннан жасалған және қантты кондитерлік бұйымдарды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сусындарды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дүкендерде тамақ өнімдерін өзге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отынды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компьютерлер, шалғай жабдықтар мен бағдарламалық қамтамасыз етуді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телекоммуникациялық жабдықтарды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аудио және бейнеаппаратураны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тоқыма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бекітпе бұйымдарды, лак-бояу материалдарын және шыныларды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кілемдерді, кілем өнімдерін, сондай-ақ қабырға және еден жабындарын бөлшек саудада сату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тұрмыстық электр аспаптарын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жиһаз, жарықтандыру құрал-жабдықтарын және басқа тұрмыстық тауарларды бөлшек саудада сату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кітаптарды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дүкендерде жиһаз, жарықтандыру құрал-жабдықтарын және басқа тұрмыстық тауарларды бөлшек саудада сату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аудио және видео жазбаларды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спорт жабдықтарын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ойындар мен ойыншықтарды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киімдерді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аяқ киім және былғары бұйымдарды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фармацевтикалық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медициналық және ортопедтік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косметика және дәретхана жабдықтарын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гүлдерді, бөлме өсімдіктерін, тұқымдарды, тыңайтқыштарды, үй жануарларын және үй жануарларына арналған жемді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сағат және зергерлік бұйымдарды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жаңа тауарларды бөлшек саудада сатудың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ұсталған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палаткаларына, дүңгіршектерде және базарда тамақ өнімдерін, сусындар мен темекі бұйымдарын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палаткаларында, дүңгіршектерде және базарларда тоқыма бұйымдарын, киім-кешектерді және аяқ киімдерді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Палаткалар, дүңгіршектер мен базарлар арқылы басқа тауарларды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Поштамен тапсырыс беру арқылы немесе Интернет желісі арқылы бөлшек саудада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палаткалардан, дүңгіршектерден немесе базарлардан тыс бөлшек саудада сатудың басқа түрлері</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теміржол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қала маңына құрлықтағы жолаушыларды тасымалдау жүретін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құрлықтағы жолаушылар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жөніндегі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жолаушылар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су жағасындағы жүк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жолаушылар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жүк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әуе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 көлігінің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ғарыш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жол көлігінің қосалқы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қосалқы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қызмет көрсету шегіндегі пошталық қызмет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почталық және курьерлік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автофургондарға арналған тұрақтар және тұруға арналған автотіркемелермен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басқа орындар көрсететін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Мейрамханалар және тамақ өнімдерін жеткізу жөніндегі қызмет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Тапсырыспен дайын тамақ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қамтамасыз ету бойынша басқа да кызмет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беру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байланыс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және мекенжайлық тізімдерді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 қызметінің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бағдарламаларды шығару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теледидар бағдарламаларын аяқтау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теледидар бағдарламаларын тарату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бойынша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жазбалары және музыкалық шығармаларды шығару саласындағы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жасау және тарату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телекоммуникациялар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Телекоммуникалық саласындағы қызметтердің басқа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жабдықтарды басқару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технолгиялар және ақпараттық жүйелер саласындағы басқа да қызмет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қосымшаларды (қолданбалы бағдарламаларды) орналастыру және осымен байланысты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ақпараттық қызметі саласындағы басқа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делдалдық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Трастық компаниялардың, инвестициялық қорлар мен ұқсас қаржылық ұйымдардың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сақтандыру және зейнетақымен қамсыздандырудан басқа өзге де қаржылық делдалдық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тауарлармен мәмілелер бойынша брокерлік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қамсыздандырудан басқа, қаржылық көрсетілетін қызмет саласындағы өзге де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тәуекелдері мен залалдарды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зейнетақымен қамтамасыз ету жөніндегі басқа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басқару бойынша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мүлікпен операциялар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сатып алу және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жалданатын жылжымайтын мүлікті жалға беру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жүргізілетін операциялар бойынша агенттіктердің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үшін немесе шарт негізінде жылжымайтын мүлікті басқару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ғылыми және техникалық қызмет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және жұртшылықпен байланыс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өзге де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саласындағы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ізденістер саласындағы қызмет және осы салаларда техникалық кеңес беруді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мен техникалық ғылымдар саласындағы ғылыми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эксперименттік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конъюнктурасын зерттеу және қоғамдық пікірді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дизайнерлік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кәсіби, ғылыми және техникалық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атомобильдер мен жеңіл автокөлік құралдарын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спорттық жабдықтарды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Бейнетаспалар мен дискілер прокаты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тұтынатын өзге де заттарды және тұрмыстық тауарларды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жабдықтарын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 қоса, офистік машиналар мен жабдықтарды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құралдары мен жабдықтарын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көлік құралдары мен жабдықтарын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машиналарды, жабдықтар мен материалдық активтерді жалдау және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қорғалған жұмыстардан басқа, зияткерлік меншік пен және ұқсас өнімдердің лизингі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агенттіктерінің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орналастыру жөніндегі агенттіктердің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ресурстарымен (персоналмен) қамтамасыз ету бойынша өзге де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өзге де көрсетілетін қызметтер және ілеспе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адамдардың және мүліктердің қауіпсіздігін қамтамасыз 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жүйелері саласындағы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Объектілерге кешенді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жалпы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жинастыру, өнеркәсіптік машиналар мен жабдықтарды тазалау бойынша өзге де (мамандандырылған)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 бойынша өзге де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офистік әкімшілік көрсетілетін қызметтерді ұсыну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көшіру, дайындау бойынша және өзге де мамандандырылған офистік қосалқы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 анықтамалық - ақпараттық қызметтердің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жинау бойынша агенттіктер мен кредиттік бюролардың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коммерциялық қосалқы көрсетілетін қызметтерді ұсыну бойынша өзге де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сипатты мемлекеттік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қамсыздандыруды қоспағанда, денсаулық сақтау, білім беру, мәдениет және басқа да әлеуметтік көрсетілетін қызметтер мекемелерінің қызметін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тиімді жүргізуді реттеу және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саласындағы қызмет және сот әділдігі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жағдайлардағы қауіпсіздікті қамтамасыз 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(1-ші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дайындау мектептерінің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білім беру қызметі</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дәрігерлік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орта медициналық қызметкерлердің көрсететін қызметтерімен бірге әлеуметтік көрсетілетін қызметтерді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бұзылуы (сырқаттармен), ақыл-ой және дене кемістіктері, маскүнемдік пен есірткіге тәуелділікке ұшыраған адамдарға тұруды қамтамасыз етумен әлеуметтік көрсетілетін қызметтерді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етумен егде азаматтар мен мүгедектерге әлеуметтік көрсетілетін қызметтерді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орнын қамтамасыз ете отырып басқа әлеуметтік қызметтерді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азаматтар мен мүгедектер үшін тұратын орынмен қамтамасыз етусіз әлеуметтік қызметтер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күндізгі күтімі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тұратын орынмен қамтамасыз етусіз көрсетілетін өзге әлеуметтік қызметер</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Әртістік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Мәдени-ойын-сауықтық іс-шараларды өткізуге мүмкіндік беретін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және әдеби шығармашылық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және мұрағаттар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орындар мен ғимараттар және ұқсас туристік көрікті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бақтардың, хайуанаттар басқтары мен табиғи қорықтардың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имараттарын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Фитнесс-клубтардың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бойынша өзге де қызмет</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қоғамдық кәсіпкерлік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кәсіптік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одақтар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қоғамдық ұйымдар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тұрмыстық техниканы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және бау-бақша жабдықтарын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киімдерді және былғарыдан жасалған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және интерьер заттарын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 және әшекей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тұтынатын өзге де заттарды және тұрмыстық тауарларды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Шаштараздардың, сән салондарының қызметтерін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Жерлеуді ұйымдастыру және онымен байланысты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жайлылықты қамтамасыз ету бойынша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қызметтерді ұсыну</w:t>
            </w:r>
          </w:p>
        </w:tc>
      </w:tr>
      <w:tr>
        <w:trPr>
          <w:trHeight w:val="30" w:hRule="atLeast"/>
        </w:trPr>
        <w:tc>
          <w:tcPr>
            <w:tcW w:w="4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 тұтынуы үшін тауарлар мен көрсетілетін қызметтерді өндіру бойынша үй шаруашылықтарының қызметі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қызметшісін жалдайтын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тауарлар өндіру жөніндегі үй шаруашылықтарының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тұтынуы үшін көрсетілетін қызметтерді ұсыну бойынша үй шаруашылықтарының қызметі</w:t>
            </w:r>
          </w:p>
        </w:tc>
      </w:tr>
      <w:tr>
        <w:trPr>
          <w:trHeight w:val="30" w:hRule="atLeast"/>
        </w:trPr>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Аумақтан тыс ұйымдардың және органдардың қызметі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жұмыспен </w:t>
            </w:r>
            <w:r>
              <w:br/>
            </w:r>
            <w:r>
              <w:rPr>
                <w:rFonts w:ascii="Times New Roman"/>
                <w:b w:val="false"/>
                <w:i w:val="false"/>
                <w:color w:val="000000"/>
                <w:sz w:val="20"/>
              </w:rPr>
              <w:t xml:space="preserve">қамтылуын іріктемелі зерттеу </w:t>
            </w:r>
            <w:r>
              <w:br/>
            </w:r>
            <w:r>
              <w:rPr>
                <w:rFonts w:ascii="Times New Roman"/>
                <w:b w:val="false"/>
                <w:i w:val="false"/>
                <w:color w:val="000000"/>
                <w:sz w:val="20"/>
              </w:rPr>
              <w:t xml:space="preserve">сауалнамасы" (индексі Т-001, </w:t>
            </w:r>
            <w:r>
              <w:br/>
            </w:r>
            <w:r>
              <w:rPr>
                <w:rFonts w:ascii="Times New Roman"/>
                <w:b w:val="false"/>
                <w:i w:val="false"/>
                <w:color w:val="000000"/>
                <w:sz w:val="20"/>
              </w:rPr>
              <w:t xml:space="preserve">кезеңділігі айлық) </w:t>
            </w:r>
            <w:r>
              <w:br/>
            </w: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статистикалық нысанына</w:t>
            </w:r>
            <w:r>
              <w:br/>
            </w:r>
            <w:r>
              <w:rPr>
                <w:rFonts w:ascii="Times New Roman"/>
                <w:b w:val="false"/>
                <w:i w:val="false"/>
                <w:color w:val="000000"/>
                <w:sz w:val="20"/>
              </w:rPr>
              <w:t>3-қосымша</w:t>
            </w:r>
          </w:p>
        </w:tc>
      </w:tr>
    </w:tbl>
    <w:bookmarkStart w:name="z113" w:id="94"/>
    <w:p>
      <w:pPr>
        <w:spacing w:after="0"/>
        <w:ind w:left="0"/>
        <w:jc w:val="left"/>
      </w:pPr>
      <w:r>
        <w:rPr>
          <w:rFonts w:ascii="Times New Roman"/>
          <w:b/>
          <w:i w:val="false"/>
          <w:color w:val="000000"/>
        </w:rPr>
        <w:t xml:space="preserve"> "Халықтың жұмыспен қамтылуын іріктемелі зерттеу сауалнамасының" (индексі Т-001, кезеңділігі айлық,) 35-сұрағын толтыру мысалы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0953"/>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Былай жазылмайды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жазылуы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 сақтандыру агенті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 басшысы, өнеркәсіптік кәсіпорынның бөлім басшысы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кәсіпорынның жабдықтарды жөндеу жөніндегі шебері</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сауу операторы, компьютерге қызмет көрсету жөніндегі оператор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 директоры, сусындар өндіретін "Сайрам" АҚ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42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xml:space="preserve">№ 34 бұйрығына </w:t>
            </w:r>
            <w:r>
              <w:br/>
            </w:r>
            <w:r>
              <w:rPr>
                <w:rFonts w:ascii="Times New Roman"/>
                <w:b w:val="false"/>
                <w:i w:val="false"/>
                <w:color w:val="000000"/>
                <w:sz w:val="20"/>
              </w:rPr>
              <w:t>12-қосымша</w:t>
            </w:r>
          </w:p>
        </w:tc>
      </w:tr>
    </w:tbl>
    <w:bookmarkStart w:name="z115" w:id="95"/>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w:t>
      </w:r>
    </w:p>
    <w:bookmarkEnd w:id="95"/>
    <w:bookmarkStart w:name="z116" w:id="96"/>
    <w:p>
      <w:pPr>
        <w:spacing w:after="0"/>
        <w:ind w:left="0"/>
        <w:jc w:val="both"/>
      </w:pPr>
      <w:r>
        <w:rPr>
          <w:rFonts w:ascii="Times New Roman"/>
          <w:b w:val="false"/>
          <w:i w:val="false"/>
          <w:color w:val="000000"/>
          <w:sz w:val="28"/>
        </w:rPr>
        <w:t>
      1. Осы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8-тармақшасына сәйкес әзірленді және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(бұдан әрі – статистикалақ нысан) толтыруды нақтылайды.</w:t>
      </w:r>
    </w:p>
    <w:bookmarkEnd w:id="96"/>
    <w:bookmarkStart w:name="z117" w:id="97"/>
    <w:p>
      <w:pPr>
        <w:spacing w:after="0"/>
        <w:ind w:left="0"/>
        <w:jc w:val="both"/>
      </w:pPr>
      <w:r>
        <w:rPr>
          <w:rFonts w:ascii="Times New Roman"/>
          <w:b w:val="false"/>
          <w:i w:val="false"/>
          <w:color w:val="000000"/>
          <w:sz w:val="28"/>
        </w:rPr>
        <w:t>
      2. Осы Нұсқаулықта Заңда айқындалған мәндегі ұғымдар, сонымен қатар мынадай анықтамалар пайдаланылады:</w:t>
      </w:r>
    </w:p>
    <w:bookmarkEnd w:id="97"/>
    <w:p>
      <w:pPr>
        <w:spacing w:after="0"/>
        <w:ind w:left="0"/>
        <w:jc w:val="both"/>
      </w:pPr>
      <w:r>
        <w:rPr>
          <w:rFonts w:ascii="Times New Roman"/>
          <w:b w:val="false"/>
          <w:i w:val="false"/>
          <w:color w:val="000000"/>
          <w:sz w:val="28"/>
        </w:rPr>
        <w:t>
      1) жалдамалы қызметкер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Start w:name="z118" w:id="98"/>
    <w:p>
      <w:pPr>
        <w:spacing w:after="0"/>
        <w:ind w:left="0"/>
        <w:jc w:val="both"/>
      </w:pPr>
      <w:r>
        <w:rPr>
          <w:rFonts w:ascii="Times New Roman"/>
          <w:b w:val="false"/>
          <w:i w:val="false"/>
          <w:color w:val="000000"/>
          <w:sz w:val="28"/>
        </w:rPr>
        <w:t>
      3. Статистикалық нысан ай сайын статистикалық нысанға 1-қосымшаға сәйкес толтырылады және тапсырылады.</w:t>
      </w:r>
    </w:p>
    <w:bookmarkEnd w:id="98"/>
    <w:p>
      <w:pPr>
        <w:spacing w:after="0"/>
        <w:ind w:left="0"/>
        <w:jc w:val="both"/>
      </w:pPr>
      <w:r>
        <w:rPr>
          <w:rFonts w:ascii="Times New Roman"/>
          <w:b w:val="false"/>
          <w:i w:val="false"/>
          <w:color w:val="000000"/>
          <w:sz w:val="28"/>
        </w:rPr>
        <w:t>
      Зерттелетін апта статистикалық нысанға 1-қосымшаға сәйкес айқындалады.</w:t>
      </w:r>
    </w:p>
    <w:bookmarkStart w:name="z119" w:id="99"/>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немесе үй шаруашылығының туысқандық қатынаста тұрмайтын мүшелеріне (бұдан әрі – респонденттерге) толтырылады.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одан да көп отбасы тұратын болса, онда респонденттің келісімі бойынша екі отбасының біреуімен сұхбат жүргізіледі.</w:t>
      </w:r>
    </w:p>
    <w:bookmarkEnd w:id="99"/>
    <w:p>
      <w:pPr>
        <w:spacing w:after="0"/>
        <w:ind w:left="0"/>
        <w:jc w:val="both"/>
      </w:pPr>
      <w:r>
        <w:rPr>
          <w:rFonts w:ascii="Times New Roman"/>
          <w:b w:val="false"/>
          <w:i w:val="false"/>
          <w:color w:val="000000"/>
          <w:sz w:val="28"/>
        </w:rPr>
        <w:t>
      Статистикалық нысанды мынадай себептер бойынша болмаған респонденттерге:</w:t>
      </w:r>
    </w:p>
    <w:p>
      <w:pPr>
        <w:spacing w:after="0"/>
        <w:ind w:left="0"/>
        <w:jc w:val="both"/>
      </w:pPr>
      <w:r>
        <w:rPr>
          <w:rFonts w:ascii="Times New Roman"/>
          <w:b w:val="false"/>
          <w:i w:val="false"/>
          <w:color w:val="000000"/>
          <w:sz w:val="28"/>
        </w:rPr>
        <w:t>
      1) оқу орындары бойынша тұратын барлық оқу мекемелерінің студенттері мен оқушыларына;</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казармаларменәскери аймақтарда тұратын Қазақстан Республикасы Қарулы Күштерінде мерзімді қызметтегі әскери қызметшілерге;</w:t>
      </w:r>
    </w:p>
    <w:p>
      <w:pPr>
        <w:spacing w:after="0"/>
        <w:ind w:left="0"/>
        <w:jc w:val="both"/>
      </w:pPr>
      <w:r>
        <w:rPr>
          <w:rFonts w:ascii="Times New Roman"/>
          <w:b w:val="false"/>
          <w:i w:val="false"/>
          <w:color w:val="000000"/>
          <w:sz w:val="28"/>
        </w:rPr>
        <w:t>
      4) емделіп жатқандарға (алты ай және одан да көп);</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зерттеу аптасына дейін алты ай және одан көп бұрын кеткендердің бәріне толтырмайды.</w:t>
      </w:r>
    </w:p>
    <w:bookmarkStart w:name="z120" w:id="100"/>
    <w:p>
      <w:pPr>
        <w:spacing w:after="0"/>
        <w:ind w:left="0"/>
        <w:jc w:val="both"/>
      </w:pPr>
      <w:r>
        <w:rPr>
          <w:rFonts w:ascii="Times New Roman"/>
          <w:b w:val="false"/>
          <w:i w:val="false"/>
          <w:color w:val="000000"/>
          <w:sz w:val="28"/>
        </w:rPr>
        <w:t>
      5. Титулдық парақтың "Аумақтың (елді мекеннің) атауы" 1-тармағында облыстың (қаланың), ауданның (қаланың) және ауылдық елді мекеннің атауы көрсетіледі.</w:t>
      </w:r>
    </w:p>
    <w:bookmarkEnd w:id="100"/>
    <w:p>
      <w:pPr>
        <w:spacing w:after="0"/>
        <w:ind w:left="0"/>
        <w:jc w:val="both"/>
      </w:pPr>
      <w:r>
        <w:rPr>
          <w:rFonts w:ascii="Times New Roman"/>
          <w:b w:val="false"/>
          <w:i w:val="false"/>
          <w:color w:val="000000"/>
          <w:sz w:val="28"/>
        </w:rPr>
        <w:t>
      2, 3, 4, 5, 6 және 7-тармақтарда зерттелетін үй шаруашылықтарының деректемелері көрсетіледі.</w:t>
      </w:r>
    </w:p>
    <w:p>
      <w:pPr>
        <w:spacing w:after="0"/>
        <w:ind w:left="0"/>
        <w:jc w:val="both"/>
      </w:pPr>
      <w:r>
        <w:rPr>
          <w:rFonts w:ascii="Times New Roman"/>
          <w:b w:val="false"/>
          <w:i w:val="false"/>
          <w:color w:val="000000"/>
          <w:sz w:val="28"/>
        </w:rPr>
        <w:t>
      8-тармақта интервьюердің коды қойылады, оның алғашқы төрт саны Әкімшілік-аумақтық объектілер жіктеуіші (титулдық парақтың 2-тармағы) бойынша елді мекен кодының бірінші төрт санына сәйкес келеді, келесі бес саны тиісті аумақтық статистика органы берген интервьюердің реттік нөмірінен тұрады.</w:t>
      </w:r>
    </w:p>
    <w:bookmarkStart w:name="z121" w:id="101"/>
    <w:p>
      <w:pPr>
        <w:spacing w:after="0"/>
        <w:ind w:left="0"/>
        <w:jc w:val="both"/>
      </w:pPr>
      <w:r>
        <w:rPr>
          <w:rFonts w:ascii="Times New Roman"/>
          <w:b w:val="false"/>
          <w:i w:val="false"/>
          <w:color w:val="000000"/>
          <w:sz w:val="28"/>
        </w:rPr>
        <w:t>
      6. Статистикалық нысан 15 жастағы және одан үлкен респонденттерге толтырылады. Интервьюер респонденттердің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парағында "Жалғасы" деген белгі соғылады.</w:t>
      </w:r>
    </w:p>
    <w:bookmarkEnd w:id="101"/>
    <w:p>
      <w:pPr>
        <w:spacing w:after="0"/>
        <w:ind w:left="0"/>
        <w:jc w:val="both"/>
      </w:pPr>
      <w:r>
        <w:rPr>
          <w:rFonts w:ascii="Times New Roman"/>
          <w:b w:val="false"/>
          <w:i w:val="false"/>
          <w:color w:val="000000"/>
          <w:sz w:val="28"/>
        </w:rPr>
        <w:t>
      Статистикалық нысанда нөмірлер респонденттерге тізбектік тәртіппен беріледі.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bookmarkStart w:name="z122" w:id="102"/>
    <w:p>
      <w:pPr>
        <w:spacing w:after="0"/>
        <w:ind w:left="0"/>
        <w:jc w:val="both"/>
      </w:pPr>
      <w:r>
        <w:rPr>
          <w:rFonts w:ascii="Times New Roman"/>
          <w:b w:val="false"/>
          <w:i w:val="false"/>
          <w:color w:val="000000"/>
          <w:sz w:val="28"/>
        </w:rPr>
        <w:t>
      7. Сұхбат кезінде сұрақтар оқылып беріледі және тізбеленген жауап нұсқаларына тиісті белгілер қойылады. Респонденттің жауап нұсқасының коды дөңгелектеп қоршалады. Жауаптың дұрыс емес коды қоршалған жағдайда, оны сызып тастау және дұрыс жауабын белгілеу қажет.</w:t>
      </w:r>
    </w:p>
    <w:bookmarkEnd w:id="102"/>
    <w:p>
      <w:pPr>
        <w:spacing w:after="0"/>
        <w:ind w:left="0"/>
        <w:jc w:val="both"/>
      </w:pPr>
      <w:r>
        <w:rPr>
          <w:rFonts w:ascii="Times New Roman"/>
          <w:b w:val="false"/>
          <w:i w:val="false"/>
          <w:color w:val="000000"/>
          <w:sz w:val="28"/>
        </w:rPr>
        <w:t>
      Барлық жауаптар респонденттердің сөздерінен жазылады. Растаушы құжаттарды көрсету талап етілмейді. Статистикалық нысанның қойылған сұрақтарына жауаптарды тікелей респонденттердің өздері немесе бірге тұратын 15 жастан асқан респонденттер береді.</w:t>
      </w:r>
    </w:p>
    <w:p>
      <w:pPr>
        <w:spacing w:after="0"/>
        <w:ind w:left="0"/>
        <w:jc w:val="both"/>
      </w:pPr>
      <w:r>
        <w:rPr>
          <w:rFonts w:ascii="Times New Roman"/>
          <w:b w:val="false"/>
          <w:i w:val="false"/>
          <w:color w:val="000000"/>
          <w:sz w:val="28"/>
        </w:rPr>
        <w:t>
      Сұхбат жүргізу кезінде интервьюер респонденттерге сұрақтарды статистикалық нысанда келтірілгендей оқиды және сұрақтың келтірілген тұжырымынан ауытқымайды.</w:t>
      </w:r>
    </w:p>
    <w:p>
      <w:pPr>
        <w:spacing w:after="0"/>
        <w:ind w:left="0"/>
        <w:jc w:val="both"/>
      </w:pPr>
      <w:r>
        <w:rPr>
          <w:rFonts w:ascii="Times New Roman"/>
          <w:b w:val="false"/>
          <w:i w:val="false"/>
          <w:color w:val="000000"/>
          <w:sz w:val="28"/>
        </w:rPr>
        <w:t>
      Интервьюер сұхбат жүргізген кезде мәтіндегі "Назар аударыңыз" тақырыбына нұсқауға және таңдап алынған жауаптың нұсқасынан кейін қойылатын сұрақтың нөмірі көрсетілген "Сұраққа көшу" бағанындағы әзір жауапқа назар салады.</w:t>
      </w:r>
    </w:p>
    <w:bookmarkStart w:name="z123" w:id="103"/>
    <w:p>
      <w:pPr>
        <w:spacing w:after="0"/>
        <w:ind w:left="0"/>
        <w:jc w:val="both"/>
      </w:pPr>
      <w:r>
        <w:rPr>
          <w:rFonts w:ascii="Times New Roman"/>
          <w:b w:val="false"/>
          <w:i w:val="false"/>
          <w:color w:val="000000"/>
          <w:sz w:val="28"/>
        </w:rPr>
        <w:t>
      8."Үй шаруашылығы және оның мүшелері туралы мәліметтер" 1-бөлімінің сұрақтары респонденттердің әлеуметтік-демографиялық сипаттамаларына қатысты.</w:t>
      </w:r>
    </w:p>
    <w:bookmarkEnd w:id="103"/>
    <w:p>
      <w:pPr>
        <w:spacing w:after="0"/>
        <w:ind w:left="0"/>
        <w:jc w:val="both"/>
      </w:pPr>
      <w:r>
        <w:rPr>
          <w:rFonts w:ascii="Times New Roman"/>
          <w:b w:val="false"/>
          <w:i w:val="false"/>
          <w:color w:val="000000"/>
          <w:sz w:val="28"/>
        </w:rPr>
        <w:t>
      6-сұрақта респонденттің қол жеткізілген білім деңгейі ескеріледі.</w:t>
      </w:r>
    </w:p>
    <w:p>
      <w:pPr>
        <w:spacing w:after="0"/>
        <w:ind w:left="0"/>
        <w:jc w:val="both"/>
      </w:pPr>
      <w:r>
        <w:rPr>
          <w:rFonts w:ascii="Times New Roman"/>
          <w:b w:val="false"/>
          <w:i w:val="false"/>
          <w:color w:val="000000"/>
          <w:sz w:val="28"/>
        </w:rPr>
        <w:t>
      "Сауалнама. Негізгі сұрақнама" 2-бөлімінің сұрақтарына 15 жасқа толған және одан үлкен жастағы респонденттер жауап береді.</w:t>
      </w:r>
    </w:p>
    <w:bookmarkStart w:name="z124" w:id="104"/>
    <w:p>
      <w:pPr>
        <w:spacing w:after="0"/>
        <w:ind w:left="0"/>
        <w:jc w:val="both"/>
      </w:pPr>
      <w:r>
        <w:rPr>
          <w:rFonts w:ascii="Times New Roman"/>
          <w:b w:val="false"/>
          <w:i w:val="false"/>
          <w:color w:val="000000"/>
          <w:sz w:val="28"/>
        </w:rPr>
        <w:t>
      9. Жұмыспен қамту туралы сұрақтарда мыналар ескеріледі:</w:t>
      </w:r>
    </w:p>
    <w:bookmarkEnd w:id="104"/>
    <w:p>
      <w:pPr>
        <w:spacing w:after="0"/>
        <w:ind w:left="0"/>
        <w:jc w:val="both"/>
      </w:pPr>
      <w:r>
        <w:rPr>
          <w:rFonts w:ascii="Times New Roman"/>
          <w:b w:val="false"/>
          <w:i w:val="false"/>
          <w:color w:val="000000"/>
          <w:sz w:val="28"/>
        </w:rPr>
        <w:t>
      1) 6, 7, 8, 9, 10, 11, 14, 16-сұрақтарда зерттелетін апта ішінде респонденттің аптасына кемінде бір сағат болса да жұмсаған, заттай не ақшалай табыс табуы үшін кез келген жұмыс орындағаны немесе кез келген кәсібінің (ол тұрақты, уақытша, маусымдық, кездейсоқ жұмыс (тұрақты жұмыс орны жоқ болғанда жеке, бір жолғы жұмыстардың орындалуы), халықты жұмыспен қамту органдары арқылы жұмыс, жеке еңбек қызметі, түрлі қызметтер көрсету, жеке ауладағы, үй іргесіндегі учаскеде және басқа жұмыс болуы мүмкін) болғаны көрсетіледі;</w:t>
      </w:r>
    </w:p>
    <w:p>
      <w:pPr>
        <w:spacing w:after="0"/>
        <w:ind w:left="0"/>
        <w:jc w:val="both"/>
      </w:pPr>
      <w:r>
        <w:rPr>
          <w:rFonts w:ascii="Times New Roman"/>
          <w:b w:val="false"/>
          <w:i w:val="false"/>
          <w:color w:val="000000"/>
          <w:sz w:val="28"/>
        </w:rPr>
        <w:t>
      2) 6-сұрақ респонденттің зерттелетін аптадағы экономикалық белсенділігін анықтауды біріктіретін (жиынтық) өлшем шарты болып табылады және 7, 8, 9, 10, 11, 14 және 16-сұрақтардың жауаптарымен әдістемелік байланыста. Егер респондент бұл сұрақтарға "Иә" деп жауап берсе, онда 6-сұрақта да "Иә" деген жауап көрсетіледі;</w:t>
      </w:r>
    </w:p>
    <w:p>
      <w:pPr>
        <w:spacing w:after="0"/>
        <w:ind w:left="0"/>
        <w:jc w:val="both"/>
      </w:pPr>
      <w:r>
        <w:rPr>
          <w:rFonts w:ascii="Times New Roman"/>
          <w:b w:val="false"/>
          <w:i w:val="false"/>
          <w:color w:val="000000"/>
          <w:sz w:val="28"/>
        </w:rPr>
        <w:t>
      3) 7-сұрақта жеке ауладағы (үй іргесіндегі учаскеде, саяжайда) жұмыстан басқа, үйдегі жұмысқа ақшалай немесе заттай табыс табу мақсатындағы кез келген қызмет түрі жататыны ескеріледі;</w:t>
      </w:r>
    </w:p>
    <w:p>
      <w:pPr>
        <w:spacing w:after="0"/>
        <w:ind w:left="0"/>
        <w:jc w:val="both"/>
      </w:pPr>
      <w:r>
        <w:rPr>
          <w:rFonts w:ascii="Times New Roman"/>
          <w:b w:val="false"/>
          <w:i w:val="false"/>
          <w:color w:val="000000"/>
          <w:sz w:val="28"/>
        </w:rPr>
        <w:t>
      4) 9-сұрақта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респондент, бірақ зерттеу аптасында кез келген жұмысты орындаған, соның ішінде қоғамдық жұмыстарда жүргендер ағымдағы сәтте уақытша жұмыспен қамтылғанға жатады;</w:t>
      </w:r>
    </w:p>
    <w:p>
      <w:pPr>
        <w:spacing w:after="0"/>
        <w:ind w:left="0"/>
        <w:jc w:val="both"/>
      </w:pPr>
      <w:r>
        <w:rPr>
          <w:rFonts w:ascii="Times New Roman"/>
          <w:b w:val="false"/>
          <w:i w:val="false"/>
          <w:color w:val="000000"/>
          <w:sz w:val="28"/>
        </w:rPr>
        <w:t>
      5) 10-сұрақта Интернет желісін пайдаланумен кездейсоқ және уақытша табыстар ескеріледі, Интернет алаңдары (мысалы, Инстаграмм, Телеграмм) және сервистер (мысалы, Яндекс, Bolt (Болт), Indriver (Индрайвер)) арқылы тауарлар мен қызметтерді сатуды қамтитды;</w:t>
      </w:r>
    </w:p>
    <w:p>
      <w:pPr>
        <w:spacing w:after="0"/>
        <w:ind w:left="0"/>
        <w:jc w:val="both"/>
      </w:pPr>
      <w:r>
        <w:rPr>
          <w:rFonts w:ascii="Times New Roman"/>
          <w:b w:val="false"/>
          <w:i w:val="false"/>
          <w:color w:val="000000"/>
          <w:sz w:val="28"/>
        </w:rPr>
        <w:t>
      6) 11-сұраққа "Иә" деп жауап бергенде 12-сұрақ қойылады. Бұл сұрақтың жауабы жеке аулада (үй іргесіндегі учаскеде, саяжайда) алынған өнімді пайдалануды және тұтынуды сипаттайды;</w:t>
      </w:r>
    </w:p>
    <w:p>
      <w:pPr>
        <w:spacing w:after="0"/>
        <w:ind w:left="0"/>
        <w:jc w:val="both"/>
      </w:pPr>
      <w:r>
        <w:rPr>
          <w:rFonts w:ascii="Times New Roman"/>
          <w:b w:val="false"/>
          <w:i w:val="false"/>
          <w:color w:val="000000"/>
          <w:sz w:val="28"/>
        </w:rPr>
        <w:t>
      7) 15-сұрақта адам қандай да бір кәсіпте еңбек тәжірибесін немесе дағды алу үшін өндірістік процеске қатысқан жағдайда тағылымдамадан өтушілер мен оқушылардың жұмысына кәсіптік-техникалық даярлау бағдарламаларына қатысушылардың жұмыстары, әлеуметтік жұмыспен қамту бағдарламалары аясында кәсіптік-техникалық даярлау және қайта даярлау курстарында оқу жатады;</w:t>
      </w:r>
    </w:p>
    <w:p>
      <w:pPr>
        <w:spacing w:after="0"/>
        <w:ind w:left="0"/>
        <w:jc w:val="both"/>
      </w:pPr>
      <w:r>
        <w:rPr>
          <w:rFonts w:ascii="Times New Roman"/>
          <w:b w:val="false"/>
          <w:i w:val="false"/>
          <w:color w:val="000000"/>
          <w:sz w:val="28"/>
        </w:rPr>
        <w:t>
      8) 15-сұраққа "Иә" деп жауап бергенде 16-сұрақ қойылады. Сұрақстипендиялардан басқа, ақшалай немесе заттай нысанда кез келген сыйақыны алуды білдіреді;</w:t>
      </w:r>
    </w:p>
    <w:p>
      <w:pPr>
        <w:spacing w:after="0"/>
        <w:ind w:left="0"/>
        <w:jc w:val="both"/>
      </w:pPr>
      <w:r>
        <w:rPr>
          <w:rFonts w:ascii="Times New Roman"/>
          <w:b w:val="false"/>
          <w:i w:val="false"/>
          <w:color w:val="000000"/>
          <w:sz w:val="28"/>
        </w:rPr>
        <w:t>
      9) 6, 7, 8, 9, 10, 11, 13, 14 және 16-сұрақтардың біреуіне "Иә" деп жауап бергенде 17-сұрақ қойылады.</w:t>
      </w:r>
    </w:p>
    <w:p>
      <w:pPr>
        <w:spacing w:after="0"/>
        <w:ind w:left="0"/>
        <w:jc w:val="both"/>
      </w:pPr>
      <w:r>
        <w:rPr>
          <w:rFonts w:ascii="Times New Roman"/>
          <w:b w:val="false"/>
          <w:i w:val="false"/>
          <w:color w:val="000000"/>
          <w:sz w:val="28"/>
        </w:rPr>
        <w:t>
      Бір аптадағы жұмыспен өтелген сағаттар саны қосылып қойылады және 13, 41 және 48-сұрақтарда белгіленген барлық жұмыстардағы нақты жұмыспен өтелген сағаттардың қосындысына тең.</w:t>
      </w:r>
    </w:p>
    <w:p>
      <w:pPr>
        <w:spacing w:after="0"/>
        <w:ind w:left="0"/>
        <w:jc w:val="both"/>
      </w:pPr>
      <w:r>
        <w:rPr>
          <w:rFonts w:ascii="Times New Roman"/>
          <w:b w:val="false"/>
          <w:i w:val="false"/>
          <w:color w:val="000000"/>
          <w:sz w:val="28"/>
        </w:rPr>
        <w:t>
      17-сұрақта жұмыспен өтелген сағат сандары туралы жауапты жазған кезде блоктағы барлық торлар толтырылады (4 сағат – 004, 13 сағат – 013) және көрсеткіштер толық санға дейін дөңгелектенеді.</w:t>
      </w:r>
    </w:p>
    <w:bookmarkStart w:name="z125" w:id="105"/>
    <w:p>
      <w:pPr>
        <w:spacing w:after="0"/>
        <w:ind w:left="0"/>
        <w:jc w:val="both"/>
      </w:pPr>
      <w:r>
        <w:rPr>
          <w:rFonts w:ascii="Times New Roman"/>
          <w:b w:val="false"/>
          <w:i w:val="false"/>
          <w:color w:val="000000"/>
          <w:sz w:val="28"/>
        </w:rPr>
        <w:t>
      10. Өткен апта ішіндегі негізгі жұмысқа (қызмет) қатысты сұрақтарда мыналар ескеріледі:</w:t>
      </w:r>
    </w:p>
    <w:bookmarkEnd w:id="105"/>
    <w:p>
      <w:pPr>
        <w:spacing w:after="0"/>
        <w:ind w:left="0"/>
        <w:jc w:val="both"/>
      </w:pPr>
      <w:r>
        <w:rPr>
          <w:rFonts w:ascii="Times New Roman"/>
          <w:b w:val="false"/>
          <w:i w:val="false"/>
          <w:color w:val="000000"/>
          <w:sz w:val="28"/>
        </w:rPr>
        <w:t>
      1) респондент өзі үшін негізгі (бірінші дәрежелі) деп санайтын негізгі жұмыс (табысты кәсіп) бойынша сұрықтар. Жұмысы болғанымен уақытша жұмыс істемейтін (уақытша еңбекке жарамсыздыққа, еңбек демалысындағы және басқа да себептерге байланысты) респондеттер үшін осы жұмыс негізгі болып қала береді. Егер тұрақты жұмысы жоқ респондент зерттелетін аптада әртүрлі кездейсоқ жұмыстар атқарса, солардың біреуі негізгі ретінде көрсетіледі. Дау тудырған жағдайларда негізгі жұмыс - өтелген сағат саны көп қызмет;</w:t>
      </w:r>
    </w:p>
    <w:p>
      <w:pPr>
        <w:spacing w:after="0"/>
        <w:ind w:left="0"/>
        <w:jc w:val="both"/>
      </w:pPr>
      <w:r>
        <w:rPr>
          <w:rFonts w:ascii="Times New Roman"/>
          <w:b w:val="false"/>
          <w:i w:val="false"/>
          <w:color w:val="000000"/>
          <w:sz w:val="28"/>
        </w:rPr>
        <w:t>
      2) 34-сұрақта интервьюер респонденттен сұралатын апта кезеңінде қайда жұмыс істегенін нақтылайды және ұйымның қандай қызмет түріне жататынын немесе өз ісінің (кәсібінің) сипатын статистикалық нысанға 2-қосымшада келтірілген Экономикалық қызмет түрлері бойынша түсіндірмелерді басшылыққа ала отырып айқындайды.</w:t>
      </w:r>
    </w:p>
    <w:p>
      <w:pPr>
        <w:spacing w:after="0"/>
        <w:ind w:left="0"/>
        <w:jc w:val="both"/>
      </w:pPr>
      <w:r>
        <w:rPr>
          <w:rFonts w:ascii="Times New Roman"/>
          <w:b w:val="false"/>
          <w:i w:val="false"/>
          <w:color w:val="000000"/>
          <w:sz w:val="28"/>
        </w:rPr>
        <w:t>
      Респонденттің жұмыс істеген ұйымын экономикалық қызметтің белгілі бір түріне жатқызуда қиындық туындаса, респонденттің жұмыс істеген орны тиісті бағанда қысқартылмай толық жазылады. Супервайзердің (интервьюерлердің жұмысын бақылауды жүзеге асыратын аумақтық статистика органының лауазымды адамының) көмегімен, қызмет түрі анықталады және тиісті код белгіленеді (мысалы, "Рахат" фабрикасы емес, "Рахат" кондитерлік фабрикасы немесе "Рахат" кондитерлік фабрикасы жанындағы дүкен (асхана, медициналық пункт және тағы басқасы жазылады).</w:t>
      </w:r>
    </w:p>
    <w:p>
      <w:pPr>
        <w:spacing w:after="0"/>
        <w:ind w:left="0"/>
        <w:jc w:val="both"/>
      </w:pPr>
      <w:r>
        <w:rPr>
          <w:rFonts w:ascii="Times New Roman"/>
          <w:b w:val="false"/>
          <w:i w:val="false"/>
          <w:color w:val="000000"/>
          <w:sz w:val="28"/>
        </w:rPr>
        <w:t>
      Өзін өзі жұмыспен қамтыған жұмыскерлерге, жұмыс берушілерге, отбасылық кәсіпорындардың (шаруашылықтардың) ақы төленбейтін жұмыскерлеріне, өндірістік кооперативтер мүшелеріне, сондай-ақ жеке аулада жұмыс істейтіндерге олар атқаратын жұмыстың немесе кәсіптің сипатына (ерекшелігіне, бағытына) сәйкес қызметтің түрі қойылады;</w:t>
      </w:r>
    </w:p>
    <w:p>
      <w:pPr>
        <w:spacing w:after="0"/>
        <w:ind w:left="0"/>
        <w:jc w:val="both"/>
      </w:pPr>
      <w:r>
        <w:rPr>
          <w:rFonts w:ascii="Times New Roman"/>
          <w:b w:val="false"/>
          <w:i w:val="false"/>
          <w:color w:val="000000"/>
          <w:sz w:val="28"/>
        </w:rPr>
        <w:t>
      3) 35-сұрақта респонденттің оқу нәтижесінде алған біліктілігі (мамандығы) емес, негізгі жұмыс орнында тікелей атқаратын немесе орындайтын лауазымы немесе кәсібі ескеріледі.</w:t>
      </w:r>
    </w:p>
    <w:p>
      <w:pPr>
        <w:spacing w:after="0"/>
        <w:ind w:left="0"/>
        <w:jc w:val="both"/>
      </w:pPr>
      <w:r>
        <w:rPr>
          <w:rFonts w:ascii="Times New Roman"/>
          <w:b w:val="false"/>
          <w:i w:val="false"/>
          <w:color w:val="000000"/>
          <w:sz w:val="28"/>
        </w:rPr>
        <w:t>
      Лауазымы немесе кәсібі статистикалық нысанға 3-қосымшаға сәйкес қысқартылмай толық жазылады.</w:t>
      </w:r>
    </w:p>
    <w:p>
      <w:pPr>
        <w:spacing w:after="0"/>
        <w:ind w:left="0"/>
        <w:jc w:val="both"/>
      </w:pPr>
      <w:r>
        <w:rPr>
          <w:rFonts w:ascii="Times New Roman"/>
          <w:b w:val="false"/>
          <w:i w:val="false"/>
          <w:color w:val="000000"/>
          <w:sz w:val="28"/>
        </w:rPr>
        <w:t>
      Егер респондент біліктілік талап етілмейтін әртүрлі жұмыстарда жүрсе, оның орындайтын жұмысының сипаты анықталады және кәсібі жазылады (мысалы, "жүкші"). Ауыл шаруашылығында біліктілік талап етілмейтін жұмыстарды орындайтын респонденттерге жұмысының мамандануына сүйене отырып, "өсімдік шаруашылығының жұмысшысы", "мал шаруашылығының жұмысшысы", "орман шаруашылығының жұмысшысы" немесе "балық аулау ісінің жұмысшысы" деп жазылады. Жеке негізде жұмыс істейтін респонденттер үшін жұмысының (кәсібінің) сипаты (мысалы, "киім тігу", "аяқкиім жөндеу", "жиhаз жасау", "пәтер жөндеу") көрсетіледі. Дін қызметкерлері мен діни ұйымдарда жұмыс істейтін басқа адамдар үшін олардың атқаратын функциялары жазылады;</w:t>
      </w:r>
    </w:p>
    <w:p>
      <w:pPr>
        <w:spacing w:after="0"/>
        <w:ind w:left="0"/>
        <w:jc w:val="both"/>
      </w:pPr>
      <w:r>
        <w:rPr>
          <w:rFonts w:ascii="Times New Roman"/>
          <w:b w:val="false"/>
          <w:i w:val="false"/>
          <w:color w:val="000000"/>
          <w:sz w:val="28"/>
        </w:rPr>
        <w:t>
      4) 40-сұрақта респонденттің аяқтаған оқу орындары ішінен ең жоғары деңгейі бойынша біліктілігі (мамандығы) көрсетіледі. "Үй шаруашылығы және оның мүшелері туралы мәліметтер" 1-бөлімінің 6-сұрағында 1, 2, 3, 4 немесе 8-кодын белгілеген респонденттер үшін (яғни тек мектепті бітіргендерге немесе арнайы білімі жоқтарға) бұл сұрақ қойылмайды.</w:t>
      </w:r>
    </w:p>
    <w:p>
      <w:pPr>
        <w:spacing w:after="0"/>
        <w:ind w:left="0"/>
        <w:jc w:val="both"/>
      </w:pPr>
      <w:r>
        <w:rPr>
          <w:rFonts w:ascii="Times New Roman"/>
          <w:b w:val="false"/>
          <w:i w:val="false"/>
          <w:color w:val="000000"/>
          <w:sz w:val="28"/>
        </w:rPr>
        <w:t>
      5) 41-сұрақта зерттелетін аптада респонденттің тек негізгі жұмысында нақты жұмыспен өтелген күндер мен сағаттар саны жазылады, оған бір ұйым ішінде және басқа жерлерде қосымша жұмыспен өтелген уақыт қосылмайды.</w:t>
      </w:r>
    </w:p>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p>
      <w:pPr>
        <w:spacing w:after="0"/>
        <w:ind w:left="0"/>
        <w:jc w:val="both"/>
      </w:pPr>
      <w:r>
        <w:rPr>
          <w:rFonts w:ascii="Times New Roman"/>
          <w:b w:val="false"/>
          <w:i w:val="false"/>
          <w:color w:val="000000"/>
          <w:sz w:val="28"/>
        </w:rPr>
        <w:t>
      6) 42-сұрақта 1-коды заңнамамен белгіленген қысқартылған жұмыс уақыты (ауыр жұмыстарда, зиянды (өте зиянды) және (немесе) қауіпті еңбек жағдайларындағы жұмыстарда жұмыспен қамтылған 18 жасқа толмағандарға; 1 және 2 топ мүгедектері), сондай-ақ жұмыс уақытының ұзақтығы еңбек (ұжым) шарттарымен қарастырылған респонденттер үшін көрсетіледі.</w:t>
      </w:r>
    </w:p>
    <w:bookmarkStart w:name="z126" w:id="106"/>
    <w:p>
      <w:pPr>
        <w:spacing w:after="0"/>
        <w:ind w:left="0"/>
        <w:jc w:val="both"/>
      </w:pPr>
      <w:r>
        <w:rPr>
          <w:rFonts w:ascii="Times New Roman"/>
          <w:b w:val="false"/>
          <w:i w:val="false"/>
          <w:color w:val="000000"/>
          <w:sz w:val="28"/>
        </w:rPr>
        <w:t>
      11. Өткен апта ішіндегі қосымша жұмыс (кәсіп) сұрақтарында респондентте зерттелетін апта ішінде жалақы немесе табыс табу (тұрақты, уақытша, маусымдық негізде орындалатын қоса атқарушылық бойынша жұмыс, келісімшарт бойынша немесе кездейсоқ басқа жұмыс, жеке негіздегі жұмыс, заңды тұлға құрылмаған кәсіпкерлік қызмет, жекелеген азаматтарда жалданып істелген жұмыс) мақсатында болған басқа қосымша жұмысы (кәсібі) көрсетіледі.</w:t>
      </w:r>
    </w:p>
    <w:bookmarkEnd w:id="106"/>
    <w:bookmarkStart w:name="z127" w:id="107"/>
    <w:p>
      <w:pPr>
        <w:spacing w:after="0"/>
        <w:ind w:left="0"/>
        <w:jc w:val="both"/>
      </w:pPr>
      <w:r>
        <w:rPr>
          <w:rFonts w:ascii="Times New Roman"/>
          <w:b w:val="false"/>
          <w:i w:val="false"/>
          <w:color w:val="000000"/>
          <w:sz w:val="28"/>
        </w:rPr>
        <w:t>
      12. Жұмыспен қамтылмау, соңғы төрт апта ішінде жұмыс іздеу сұрақтарында респонденттің жұмыс (негізгі немесе қосымша) іздеп жүргендігі, жақын 2 апта ішінде жұмысқа кірісуге дайындығы, жұмыс іздеу себептері және болашақ жұмысының мүмкін шарттарды көрсетіледі.</w:t>
      </w:r>
    </w:p>
    <w:bookmarkEnd w:id="107"/>
    <w:bookmarkStart w:name="z128" w:id="108"/>
    <w:p>
      <w:pPr>
        <w:spacing w:after="0"/>
        <w:ind w:left="0"/>
        <w:jc w:val="both"/>
      </w:pPr>
      <w:r>
        <w:rPr>
          <w:rFonts w:ascii="Times New Roman"/>
          <w:b w:val="false"/>
          <w:i w:val="false"/>
          <w:color w:val="000000"/>
          <w:sz w:val="28"/>
        </w:rPr>
        <w:t>
      13. Бұрынғы қызметке сұрақтар бұрын респонденттің жұмыс істегендігі, жұмысты аяқтау себептері, бұрынғы жұмысының қызмет түрі көрсетіледі. 73 бастап 78 дейінгі сұрақтарға 6-сұрақтағы 2-кодты белгілеген және "Қазақстан Республикасында зейнетақымен қамсыздандыру туралы" Қазақстан Республикасы Заңының 11-бабының 1-тармағында белгіленген (бұдан әрі – Зейнетақымен қамсыздандыру туралы Заң) 16 жастан бастап зейнеткерлік жасқа дейінгі респонденттер жауап береді.</w:t>
      </w:r>
    </w:p>
    <w:bookmarkEnd w:id="108"/>
    <w:bookmarkStart w:name="z129" w:id="109"/>
    <w:p>
      <w:pPr>
        <w:spacing w:after="0"/>
        <w:ind w:left="0"/>
        <w:jc w:val="both"/>
      </w:pPr>
      <w:r>
        <w:rPr>
          <w:rFonts w:ascii="Times New Roman"/>
          <w:b w:val="false"/>
          <w:i w:val="false"/>
          <w:color w:val="000000"/>
          <w:sz w:val="28"/>
        </w:rPr>
        <w:t>
      14. Халықты жұмыспен қамту органында тіркелу сұрақтарында респонденттің халықты жұмыспен қамту органдарымен өзара іс-қимылының сипаты көрсетіледі. Бұл бөлімнің сұрақтарына Зейнетақымен қамсыздандыру туралы заңда белгіленген 16 жастан бастап зейнеткерлік жасқа дейінгі респонденттер жауап береді.</w:t>
      </w:r>
    </w:p>
    <w:bookmarkEnd w:id="109"/>
    <w:bookmarkStart w:name="z130" w:id="110"/>
    <w:p>
      <w:pPr>
        <w:spacing w:after="0"/>
        <w:ind w:left="0"/>
        <w:jc w:val="both"/>
      </w:pPr>
      <w:r>
        <w:rPr>
          <w:rFonts w:ascii="Times New Roman"/>
          <w:b w:val="false"/>
          <w:i w:val="false"/>
          <w:color w:val="000000"/>
          <w:sz w:val="28"/>
        </w:rPr>
        <w:t>
      15. Ерікті қызметке жеке және (немесе) заңды тұлғалардың мүдделерінде өтеусіз негізде жүзеге асырылатын, әлеуметтік бағыттағы ерікті, ерік қалауымен орындалатын қоғамдық пайдалы қызмет кіреді. Респонденттің отбасы мүшелеріне көмек көрсетумен байланысты қызмет, сондай-ақ жұмысқа жалдаумен байланысты жұмыс уақытының ішінде басқа адамдардың мүддесі үшін орындалатын қызмет есепке алынбайды.</w:t>
      </w:r>
    </w:p>
    <w:bookmarkEnd w:id="110"/>
    <w:p>
      <w:pPr>
        <w:spacing w:after="0"/>
        <w:ind w:left="0"/>
        <w:jc w:val="both"/>
      </w:pPr>
      <w:r>
        <w:rPr>
          <w:rFonts w:ascii="Times New Roman"/>
          <w:b w:val="false"/>
          <w:i w:val="false"/>
          <w:color w:val="000000"/>
          <w:sz w:val="28"/>
        </w:rPr>
        <w:t>
      1) 92-сұрақта 4-коды білім беруді сәтті аяқтау үшін оқу процесінің талабы бойынша ақысыз жұмысқа қатысқан респонденттер үшін көрсетіледі;</w:t>
      </w:r>
    </w:p>
    <w:p>
      <w:pPr>
        <w:spacing w:after="0"/>
        <w:ind w:left="0"/>
        <w:jc w:val="both"/>
      </w:pPr>
      <w:r>
        <w:rPr>
          <w:rFonts w:ascii="Times New Roman"/>
          <w:b w:val="false"/>
          <w:i w:val="false"/>
          <w:color w:val="000000"/>
          <w:sz w:val="28"/>
        </w:rPr>
        <w:t>
      2) 92-сұрақта 5-коды заңды немесе келісімшарттық міндеттемелерге (төтенше жағдайда; айыппұлдар төлеу; қарызды, сатып алынған, тауарлар немесе көрсетілген қызметтер құнын төлеу үшін) байланысты ақысыз жұмысқа қатысатын респонденттер үшін көрсетеді;</w:t>
      </w:r>
    </w:p>
    <w:p>
      <w:pPr>
        <w:spacing w:after="0"/>
        <w:ind w:left="0"/>
        <w:jc w:val="both"/>
      </w:pPr>
      <w:r>
        <w:rPr>
          <w:rFonts w:ascii="Times New Roman"/>
          <w:b w:val="false"/>
          <w:i w:val="false"/>
          <w:color w:val="000000"/>
          <w:sz w:val="28"/>
        </w:rPr>
        <w:t>
      3) 92-сұрақта 6-коды жазаланбау үшін басқа адамдардан қорыққанынан ақысыз жұмысқа қатысатын респонденттер үшін көрсетіледі.</w:t>
      </w:r>
    </w:p>
    <w:bookmarkStart w:name="z131" w:id="111"/>
    <w:p>
      <w:pPr>
        <w:spacing w:after="0"/>
        <w:ind w:left="0"/>
        <w:jc w:val="both"/>
      </w:pPr>
      <w:r>
        <w:rPr>
          <w:rFonts w:ascii="Times New Roman"/>
          <w:b w:val="false"/>
          <w:i w:val="false"/>
          <w:color w:val="000000"/>
          <w:sz w:val="28"/>
        </w:rPr>
        <w:t>
      16. 96-сұрақ әрбір респонденттің зерттелетін айдағы күнкөріс қаражатының көздерін анықтауға мүмкіндік береді. Интервьюер респондентте өткен айда болған кіріс көздерінің барлығын көрсетеді. 96-сұрақта 2-кодында жалданбайтын жұмыс ретінде табыс алу үшін тауарлар өндірумен (өткізумен), жұмыстар мен қызметтер көрсетумен дара айналысатындар, өндірістік кооперативтердің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қатарынан жеке тұлғалардың жұмыспен қамтылуы жатады.</w:t>
      </w:r>
    </w:p>
    <w:bookmarkEnd w:id="111"/>
    <w:p>
      <w:pPr>
        <w:spacing w:after="0"/>
        <w:ind w:left="0"/>
        <w:jc w:val="both"/>
      </w:pPr>
      <w:r>
        <w:rPr>
          <w:rFonts w:ascii="Times New Roman"/>
          <w:b w:val="false"/>
          <w:i w:val="false"/>
          <w:color w:val="000000"/>
          <w:sz w:val="28"/>
        </w:rPr>
        <w:t>
      97-сұраққа барлық респонденттер жауап береді.</w:t>
      </w:r>
    </w:p>
    <w:p>
      <w:pPr>
        <w:spacing w:after="0"/>
        <w:ind w:left="0"/>
        <w:jc w:val="both"/>
      </w:pPr>
      <w:r>
        <w:rPr>
          <w:rFonts w:ascii="Times New Roman"/>
          <w:b w:val="false"/>
          <w:i w:val="false"/>
          <w:color w:val="000000"/>
          <w:sz w:val="28"/>
        </w:rPr>
        <w:t>
      98-сұрақта респонденттің соңғы айда алған жиынтық табысының (респонденттерінің еңбекақы төлеу түрінде алған ақшалай қаражаттарының, жалданбайтын жұмысынан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w:t>
      </w:r>
    </w:p>
    <w:p>
      <w:pPr>
        <w:spacing w:after="0"/>
        <w:ind w:left="0"/>
        <w:jc w:val="both"/>
      </w:pPr>
      <w:r>
        <w:rPr>
          <w:rFonts w:ascii="Times New Roman"/>
          <w:b w:val="false"/>
          <w:i w:val="false"/>
          <w:color w:val="000000"/>
          <w:sz w:val="28"/>
        </w:rPr>
        <w:t>
      98-сұраққа 19-сұрақта 5, 6, 7, 8, 9 немесе 10-кодын және 96-сұрақтың "Жалданбайтын жұмыс (кәсіпкерлік табыс)" 2-кодын белгіленген респонденттер жауап береді, қалғандары бұл сұрақтан өтіп, 100-сұраққа көшеді.</w:t>
      </w:r>
    </w:p>
    <w:p>
      <w:pPr>
        <w:spacing w:after="0"/>
        <w:ind w:left="0"/>
        <w:jc w:val="both"/>
      </w:pPr>
      <w:r>
        <w:rPr>
          <w:rFonts w:ascii="Times New Roman"/>
          <w:b w:val="false"/>
          <w:i w:val="false"/>
          <w:color w:val="000000"/>
          <w:sz w:val="28"/>
        </w:rPr>
        <w:t>
      99-сұрақта респондент соңғы бір айда алған жиынтық кірістің сомасында жалданбайтын жұмыстан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w:t>
      </w:r>
    </w:p>
    <w:p>
      <w:pPr>
        <w:spacing w:after="0"/>
        <w:ind w:left="0"/>
        <w:jc w:val="both"/>
      </w:pPr>
      <w:r>
        <w:rPr>
          <w:rFonts w:ascii="Times New Roman"/>
          <w:b w:val="false"/>
          <w:i w:val="false"/>
          <w:color w:val="000000"/>
          <w:sz w:val="28"/>
        </w:rPr>
        <w:t>
      100-сұрақ респонденттердің компьютерлік сауаттылық деңгейін анықтауға мүмкіндік береді. 100-сұрақтың 1-кодын компьютерде жұмыс істеуге тәжірибесі жоқ респондент көрсетеді; 100-сұрақтың 2-кодын компьютерде жұмыс істеуге аздаған дағдысы бар, файлдарды көшіре алатын, диск құралдары мен компьютерлік ойындармен жұмыс істей алатын респондент көрсетеді; 100-сұрақтың 3-кодын офистік бағдарламалық өнімдерде жұмыс істеуге базалық дағдысы бар респондент көрсетеді; 100-сұрақтың 4-кодын арнайы бағдарламалық қамтамасыз ету және кең таралған бағдарламаларда жұмыс істеуде тәжірибесі мол респондент қөрсетеді.</w:t>
      </w:r>
    </w:p>
    <w:p>
      <w:pPr>
        <w:spacing w:after="0"/>
        <w:ind w:left="0"/>
        <w:jc w:val="both"/>
      </w:pPr>
      <w:r>
        <w:rPr>
          <w:rFonts w:ascii="Times New Roman"/>
          <w:b w:val="false"/>
          <w:i w:val="false"/>
          <w:color w:val="000000"/>
          <w:sz w:val="28"/>
        </w:rPr>
        <w:t>
      Сұхбат өткізген соң интервьюер 101 және 102-сұрақтарды белгілейді.</w:t>
      </w:r>
    </w:p>
    <w:bookmarkStart w:name="z132" w:id="112"/>
    <w:p>
      <w:pPr>
        <w:spacing w:after="0"/>
        <w:ind w:left="0"/>
        <w:jc w:val="both"/>
      </w:pPr>
      <w:r>
        <w:rPr>
          <w:rFonts w:ascii="Times New Roman"/>
          <w:b w:val="false"/>
          <w:i w:val="false"/>
          <w:color w:val="000000"/>
          <w:sz w:val="28"/>
        </w:rPr>
        <w:t>
      17.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42 бұйрығына </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Pr>
      <w:tblGrid>
        <w:gridCol w:w="12394"/>
        <w:gridCol w:w="94"/>
        <w:gridCol w:w="628"/>
      </w:tblGrid>
      <w:tr>
        <w:trPr>
          <w:trHeight w:val="30" w:hRule="atLeast"/>
        </w:trPr>
        <w:tc>
          <w:tcPr>
            <w:tcW w:w="1239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7810500" cy="163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төрағасының</w:t>
            </w:r>
          </w:p>
          <w:p>
            <w:pPr>
              <w:spacing w:after="20"/>
              <w:ind w:left="20"/>
              <w:jc w:val="both"/>
            </w:pPr>
            <w:r>
              <w:rPr>
                <w:rFonts w:ascii="Times New Roman"/>
                <w:b w:val="false"/>
                <w:i w:val="false"/>
                <w:color w:val="000000"/>
                <w:sz w:val="20"/>
              </w:rPr>
              <w:t>
2020 жылғы 7 қыркүйектегі</w:t>
            </w:r>
          </w:p>
          <w:p>
            <w:pPr>
              <w:spacing w:after="20"/>
              <w:ind w:left="20"/>
              <w:jc w:val="both"/>
            </w:pPr>
            <w:r>
              <w:rPr>
                <w:rFonts w:ascii="Times New Roman"/>
                <w:b w:val="false"/>
                <w:i w:val="false"/>
                <w:color w:val="000000"/>
                <w:sz w:val="20"/>
              </w:rPr>
              <w:t>
№ 34 бұйрығына 13-қосымша</w:t>
            </w:r>
          </w:p>
          <w:p>
            <w:pPr>
              <w:spacing w:after="20"/>
              <w:ind w:left="20"/>
              <w:jc w:val="both"/>
            </w:pPr>
            <w:r>
              <w:rPr>
                <w:rFonts w:ascii="Times New Roman"/>
                <w:b w:val="false"/>
                <w:i w:val="false"/>
                <w:color w:val="000000"/>
                <w:sz w:val="20"/>
              </w:rPr>
              <w:t xml:space="preserve">
Приложение 13 к приказу </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7 сентября 2020 года №34</w:t>
            </w:r>
          </w:p>
        </w:tc>
      </w:tr>
    </w:tbl>
    <w:bookmarkStart w:name="z133" w:id="113"/>
    <w:p>
      <w:pPr>
        <w:spacing w:after="0"/>
        <w:ind w:left="0"/>
        <w:jc w:val="left"/>
      </w:pPr>
      <w:r>
        <w:rPr>
          <w:rFonts w:ascii="Times New Roman"/>
          <w:b/>
          <w:i w:val="false"/>
          <w:color w:val="000000"/>
        </w:rPr>
        <w:t xml:space="preserve"> Лайықты еңбек Достойный труд</w:t>
      </w:r>
    </w:p>
    <w:bookmarkEnd w:id="113"/>
    <w:tbl>
      <w:tblPr>
        <w:tblW w:w="0" w:type="auto"/>
        <w:tblCellSpacing w:w="0" w:type="auto"/>
        <w:tblBorders>
          <w:top w:val="none"/>
          <w:left w:val="none"/>
          <w:bottom w:val="none"/>
          <w:right w:val="none"/>
          <w:insideH w:val="none"/>
          <w:insideV w:val="none"/>
        </w:tblBorders>
      </w:tblPr>
      <w:tblGrid>
        <w:gridCol w:w="1115"/>
        <w:gridCol w:w="7013"/>
        <w:gridCol w:w="1779"/>
        <w:gridCol w:w="157"/>
        <w:gridCol w:w="171"/>
        <w:gridCol w:w="1316"/>
        <w:gridCol w:w="100"/>
        <w:gridCol w:w="2149"/>
        <w:gridCol w:w="101"/>
      </w:tblGrid>
      <w:tr>
        <w:trPr>
          <w:trHeight w:val="30" w:hRule="atLeast"/>
        </w:trPr>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7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p>
            <w:pPr>
              <w:spacing w:after="20"/>
              <w:ind w:left="20"/>
              <w:jc w:val="both"/>
            </w:pPr>
            <w:r>
              <w:rPr>
                <w:rFonts w:ascii="Times New Roman"/>
                <w:b w:val="false"/>
                <w:i w:val="false"/>
                <w:color w:val="000000"/>
                <w:sz w:val="20"/>
              </w:rPr>
              <w:t>
три раза в год</w:t>
            </w:r>
          </w:p>
        </w:tc>
        <w:tc>
          <w:tcPr>
            <w:tcW w:w="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1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214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үлкен мүшелері сұралады</w:t>
            </w:r>
          </w:p>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w:t>
            </w:r>
          </w:p>
          <w:p>
            <w:pPr>
              <w:spacing w:after="20"/>
              <w:ind w:left="20"/>
              <w:jc w:val="both"/>
            </w:pPr>
            <w:r>
              <w:rPr>
                <w:rFonts w:ascii="Times New Roman"/>
                <w:b w:val="false"/>
                <w:i w:val="false"/>
                <w:color w:val="000000"/>
                <w:sz w:val="20"/>
              </w:rPr>
              <w:t>
бойынша алғашқы статистикалық деректерді ұсыну графигіне сәйкес</w:t>
            </w:r>
          </w:p>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w:t>
            </w:r>
          </w:p>
          <w:p>
            <w:pPr>
              <w:spacing w:after="20"/>
              <w:ind w:left="20"/>
              <w:jc w:val="both"/>
            </w:pPr>
            <w:r>
              <w:rPr>
                <w:rFonts w:ascii="Times New Roman"/>
                <w:b w:val="false"/>
                <w:i w:val="false"/>
                <w:color w:val="000000"/>
                <w:sz w:val="20"/>
              </w:rPr>
              <w:t>
___________________________________________________</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p>
            <w:pPr>
              <w:spacing w:after="20"/>
              <w:ind w:left="20"/>
              <w:jc w:val="both"/>
            </w:pPr>
            <w:r>
              <w:rPr>
                <w:rFonts w:ascii="Times New Roman"/>
                <w:b w:val="false"/>
                <w:i w:val="false"/>
                <w:color w:val="000000"/>
                <w:sz w:val="20"/>
              </w:rPr>
              <w:t>
Код населенного пункта по КАТО</w:t>
            </w:r>
          </w:p>
          <w:p>
            <w:pPr>
              <w:spacing w:after="20"/>
              <w:ind w:left="20"/>
              <w:jc w:val="both"/>
            </w:pP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 ............................................................................................</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w:t>
            </w:r>
          </w:p>
          <w:p>
            <w:pPr>
              <w:spacing w:after="20"/>
              <w:ind w:left="20"/>
              <w:jc w:val="both"/>
            </w:pPr>
            <w:r>
              <w:rPr>
                <w:rFonts w:ascii="Times New Roman"/>
                <w:b w:val="false"/>
                <w:i w:val="false"/>
                <w:color w:val="000000"/>
                <w:sz w:val="20"/>
              </w:rPr>
              <w:t>
Проспект, улица, площадь, переулок __________________________________________________________</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w:t>
            </w:r>
          </w:p>
          <w:p>
            <w:pPr>
              <w:spacing w:after="20"/>
              <w:ind w:left="20"/>
              <w:jc w:val="both"/>
            </w:pPr>
            <w:r>
              <w:rPr>
                <w:rFonts w:ascii="Times New Roman"/>
                <w:b w:val="false"/>
                <w:i w:val="false"/>
                <w:color w:val="000000"/>
                <w:sz w:val="20"/>
              </w:rPr>
              <w:t>
№ дома ...................................................................................................................................................</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w:t>
            </w:r>
          </w:p>
          <w:p>
            <w:pPr>
              <w:spacing w:after="20"/>
              <w:ind w:left="20"/>
              <w:jc w:val="both"/>
            </w:pPr>
            <w:r>
              <w:rPr>
                <w:rFonts w:ascii="Times New Roman"/>
                <w:b w:val="false"/>
                <w:i w:val="false"/>
                <w:color w:val="000000"/>
                <w:sz w:val="20"/>
              </w:rPr>
              <w:t>
№ квартиры ……..................................................................................................................................</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Іріктеме коды</w:t>
            </w:r>
          </w:p>
          <w:p>
            <w:pPr>
              <w:spacing w:after="20"/>
              <w:ind w:left="20"/>
              <w:jc w:val="both"/>
            </w:pPr>
            <w:r>
              <w:rPr>
                <w:rFonts w:ascii="Times New Roman"/>
                <w:b w:val="false"/>
                <w:i w:val="false"/>
                <w:color w:val="000000"/>
                <w:sz w:val="20"/>
              </w:rPr>
              <w:t>
Код выборки......................................................................................................</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p>
            <w:pPr>
              <w:spacing w:after="20"/>
              <w:ind w:left="20"/>
              <w:jc w:val="both"/>
            </w:pPr>
            <w:r>
              <w:rPr>
                <w:rFonts w:ascii="Times New Roman"/>
                <w:b w:val="false"/>
                <w:i w:val="false"/>
                <w:color w:val="000000"/>
                <w:sz w:val="20"/>
              </w:rPr>
              <w:t>
Код интервьюера.........................................................................................................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p>
            <w:pPr>
              <w:spacing w:after="20"/>
              <w:ind w:left="20"/>
              <w:jc w:val="both"/>
            </w:pPr>
            <w:r>
              <w:rPr>
                <w:rFonts w:ascii="Times New Roman"/>
                <w:b w:val="false"/>
                <w:i w:val="false"/>
                <w:color w:val="000000"/>
                <w:sz w:val="20"/>
              </w:rPr>
              <w:t>
Дата проведения интервью</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723900" cy="520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айы </w:t>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723900" cy="520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жылы </w:t>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число месяц год</w:t>
            </w:r>
          </w:p>
          <w:p>
            <w:pPr>
              <w:spacing w:after="20"/>
              <w:ind w:left="20"/>
              <w:jc w:val="both"/>
            </w:pPr>
          </w:p>
        </w:tc>
      </w:tr>
    </w:tbl>
    <w:bookmarkStart w:name="z134" w:id="11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1033"/>
        <w:gridCol w:w="1158"/>
        <w:gridCol w:w="12"/>
        <w:gridCol w:w="1170"/>
        <w:gridCol w:w="1170"/>
        <w:gridCol w:w="1170"/>
        <w:gridCol w:w="1171"/>
        <w:gridCol w:w="1171"/>
        <w:gridCol w:w="211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p>
          <w:p>
            <w:pPr>
              <w:spacing w:after="20"/>
              <w:ind w:left="20"/>
              <w:jc w:val="both"/>
            </w:pP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Интервьюер, респонденттің нөмірін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нысанына ұқсас толтырыңыз</w:t>
            </w:r>
          </w:p>
          <w:p>
            <w:pPr>
              <w:spacing w:after="20"/>
              <w:ind w:left="20"/>
              <w:jc w:val="both"/>
            </w:pPr>
            <w:r>
              <w:rPr>
                <w:rFonts w:ascii="Times New Roman"/>
                <w:b w:val="false"/>
                <w:i w:val="false"/>
                <w:color w:val="000000"/>
                <w:sz w:val="20"/>
              </w:rPr>
              <w:t>
 Внимание: Интервьюер, заполните номер респондента аналогично статистической форме общегосударственного статистического наблюдения "Анкета выборочного обследования занятости населения"(индекс Т-001, периодичность месячная)</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 Переход к вопросу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41-сұрағы негізінде интервьюер толтырады</w:t>
            </w:r>
          </w:p>
          <w:p>
            <w:pPr>
              <w:spacing w:after="20"/>
              <w:ind w:left="20"/>
              <w:jc w:val="both"/>
            </w:pPr>
            <w:r>
              <w:rPr>
                <w:rFonts w:ascii="Times New Roman"/>
                <w:b w:val="false"/>
                <w:i w:val="false"/>
                <w:color w:val="000000"/>
                <w:sz w:val="20"/>
              </w:rPr>
              <w:t>
Внимание: Вопрос 1 заполняется интервьюером на основании вопроса 41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қанша сағат нақты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сағат және одан 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часов и менее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p>
          <w:p>
            <w:pPr>
              <w:spacing w:after="20"/>
              <w:ind w:left="20"/>
              <w:jc w:val="both"/>
            </w:pP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p>
          <w:p>
            <w:pPr>
              <w:spacing w:after="20"/>
              <w:ind w:left="20"/>
              <w:jc w:val="both"/>
            </w:pPr>
            <w:r>
              <w:rPr>
                <w:rFonts w:ascii="Times New Roman"/>
                <w:b w:val="false"/>
                <w:i w:val="false"/>
                <w:color w:val="000000"/>
                <w:sz w:val="20"/>
              </w:rPr>
              <w:t>
(укажите количество часов)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Егер өткен аптада жұмыспен өтелген сағаттардың нақты саны әдеттегі сағаттар санына тең болса (2-сұрақ) 6;</w:t>
            </w:r>
          </w:p>
          <w:p>
            <w:pPr>
              <w:spacing w:after="20"/>
              <w:ind w:left="20"/>
              <w:jc w:val="both"/>
            </w:pPr>
            <w:r>
              <w:rPr>
                <w:rFonts w:ascii="Times New Roman"/>
                <w:b w:val="false"/>
                <w:i w:val="false"/>
                <w:color w:val="000000"/>
                <w:sz w:val="20"/>
              </w:rPr>
              <w:t>
Егер өткен аптада жұмыспен өтелген сағаттардың нақты саны әдеттегі сағаттар санынан артық болса (2-сұрақ) 3;</w:t>
            </w:r>
          </w:p>
          <w:p>
            <w:pPr>
              <w:spacing w:after="20"/>
              <w:ind w:left="20"/>
              <w:jc w:val="both"/>
            </w:pPr>
            <w:r>
              <w:rPr>
                <w:rFonts w:ascii="Times New Roman"/>
                <w:b w:val="false"/>
                <w:i w:val="false"/>
                <w:color w:val="000000"/>
                <w:sz w:val="20"/>
              </w:rPr>
              <w:t>
Егер өткен аптада жұмыспен өтелген сағаттардың нақты саны әдеттегі сағаттар санынан кем болса (2-сұрақ) 4;</w:t>
            </w:r>
          </w:p>
          <w:p>
            <w:pPr>
              <w:spacing w:after="20"/>
              <w:ind w:left="20"/>
              <w:jc w:val="both"/>
            </w:pPr>
            <w:r>
              <w:rPr>
                <w:rFonts w:ascii="Times New Roman"/>
                <w:b w:val="false"/>
                <w:i w:val="false"/>
                <w:color w:val="000000"/>
                <w:sz w:val="20"/>
              </w:rPr>
              <w:t>
Егер өткен аптада жұмыспен өтелген сағаттардың нақты саны 0–ге (нөлге) тең болса 10</w:t>
            </w:r>
          </w:p>
          <w:p>
            <w:pPr>
              <w:spacing w:after="20"/>
              <w:ind w:left="20"/>
              <w:jc w:val="both"/>
            </w:pPr>
            <w:r>
              <w:rPr>
                <w:rFonts w:ascii="Times New Roman"/>
                <w:b w:val="false"/>
                <w:i w:val="false"/>
                <w:color w:val="000000"/>
                <w:sz w:val="20"/>
              </w:rPr>
              <w:t xml:space="preserve">
Внимание: </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равно обычному количеству часов (Вопрос 2) 6;</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больше обычного количества часов (Вопрос 2) 3;</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меньше обычного количества часов (Вопрос 2) 4;</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равно 0 (нулю)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жағдайлары, апат, ақау, оқшаулау режимін енгізу және басқа да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 авария, поломка, введение режима изоляции и другие причины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Икемді (сырғымалы) кесте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Балаға, науқас адамға күтім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Денсаулық жағдайыма байланысты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Білім алудамын (институтта, курстарда)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Оқу демалысы, кәсіптік даярлық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9.Учебный отпуск, профессиональная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Табысым жеткілікті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өткен аптада жұмыспен өтелген сағаттардың нақты саны 40 сағаттан көп болса, онда интервьюер 5-сұраққа көшеді.</w:t>
            </w:r>
          </w:p>
          <w:p>
            <w:pPr>
              <w:spacing w:after="20"/>
              <w:ind w:left="20"/>
              <w:jc w:val="both"/>
            </w:pPr>
            <w:r>
              <w:rPr>
                <w:rFonts w:ascii="Times New Roman"/>
                <w:b w:val="false"/>
                <w:i w:val="false"/>
                <w:color w:val="000000"/>
                <w:sz w:val="20"/>
              </w:rPr>
              <w:t>
Егер өткен аптада жұмыспен өтелген сағаттардың нақты саны 40 сағатқа тең болса, онда интервьюер 6-сұраққа көшеді.</w:t>
            </w:r>
          </w:p>
          <w:p>
            <w:pPr>
              <w:spacing w:after="20"/>
              <w:ind w:left="20"/>
              <w:jc w:val="both"/>
            </w:pPr>
            <w:r>
              <w:rPr>
                <w:rFonts w:ascii="Times New Roman"/>
                <w:b w:val="false"/>
                <w:i w:val="false"/>
                <w:color w:val="000000"/>
                <w:sz w:val="20"/>
              </w:rPr>
              <w:t>
Внимание: Если фактическое количество отработанных часов на прошлой неделе было больше 40 часов, то интервьюер переходит к вопросу 5.</w:t>
            </w:r>
          </w:p>
          <w:p>
            <w:pPr>
              <w:spacing w:after="20"/>
              <w:ind w:left="20"/>
              <w:jc w:val="both"/>
            </w:pPr>
            <w:r>
              <w:rPr>
                <w:rFonts w:ascii="Times New Roman"/>
                <w:b w:val="false"/>
                <w:i w:val="false"/>
                <w:color w:val="000000"/>
                <w:sz w:val="20"/>
              </w:rPr>
              <w:t>
Если фактическое количество отработанных часов на прошлой неделе было равно 40 часам, то интервьюер переходит к вопросу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почему Вы работали на прошлой неделе больше 40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тиісті қосымша ақы үшін қайда қосымшажұмыс істегіңіз келеді және істей алар маедіңіз?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 бы Вы хотели и могли бы работать дополнительно за соответствующую дополнительную оплату?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 другой работе с большей продолжительностью рабочего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Иметь дополнительную работу, подработки в дополнение к настоящей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жұмыс аптасының бар ұзақтығынан басқа қосымша қанша сағат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Сколько часов Вы бы хотели и могли работать дополнительно, помимо имеющейся продолжительности рабочей недели?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жұмыстан тыс уақытта қосымша табыс табу мақсатында тым болмаса 1 сағат 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Выполняли ли Вы какую-либо работу вне рабочее время, с целью получения дополнительных заработков хотя бы 1 час?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 түнгі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 в ночное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Иә, кешкі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 в вечернее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Иә, демалыс күндері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 в выходные дни (суббота, воскресенье)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осы жұмысыңызды (кәсібіңізді)ауыстырғанды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Хотели ли бы Вы сменить свою настоящую работу (занятие)?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негізгі жұмысыңызды (кәсібіңізді)ауыстыру немесе қосымша жұмыс табудықалауыңыздың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Назовите основную причину Вашего желания сменить основную работу (занятие) или иметь дополнительную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штаттың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19-сұрағының 1-4-кодтарын белгілеген респонденттер жауап береді</w:t>
            </w:r>
          </w:p>
          <w:p>
            <w:pPr>
              <w:spacing w:after="20"/>
              <w:ind w:left="20"/>
              <w:jc w:val="both"/>
            </w:pPr>
            <w:r>
              <w:rPr>
                <w:rFonts w:ascii="Times New Roman"/>
                <w:b w:val="false"/>
                <w:i w:val="false"/>
                <w:color w:val="000000"/>
                <w:sz w:val="20"/>
              </w:rPr>
              <w:t>
Внимание: На вопросы 12-13 отвечают респонденты, отметившие коды 1-4 в вопросе 19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Жұмыстан шығарылған жағдайда Сіздің еңбек заңнамасында көзделген жеңілдіктерге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14-22-сұрақтарға барлық респонденттер жауап береді</w:t>
            </w:r>
          </w:p>
          <w:p>
            <w:pPr>
              <w:spacing w:after="20"/>
              <w:ind w:left="20"/>
              <w:jc w:val="both"/>
            </w:pPr>
            <w:r>
              <w:rPr>
                <w:rFonts w:ascii="Times New Roman"/>
                <w:b w:val="false"/>
                <w:i w:val="false"/>
                <w:color w:val="000000"/>
                <w:sz w:val="20"/>
              </w:rPr>
              <w:t>
Внимание: На вопросы 14-22 отвечают все респонденты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соңғы 12 ай ішінде кәсіптік оқытудан немесе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қандай курстарда оқыдыңыз?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каких курсах Вы проходили обучение в течение последних 12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Профессиональные подготовки, </w:t>
            </w:r>
          </w:p>
          <w:p>
            <w:pPr>
              <w:spacing w:after="20"/>
              <w:ind w:left="20"/>
              <w:jc w:val="both"/>
            </w:pPr>
            <w:r>
              <w:rPr>
                <w:rFonts w:ascii="Times New Roman"/>
                <w:b w:val="false"/>
                <w:i w:val="false"/>
                <w:color w:val="000000"/>
                <w:sz w:val="20"/>
              </w:rPr>
              <w:t>
переподготовки, повышение квалификации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орнында қосымша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 тілдерін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Компьютерлік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 курсы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Было ли обучение оплачено (полностью или частично) Вашим работодателем, другой организацией?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жұмысыңыздағы (кәсібіңіздегі) еңбекшарттары қаншалықты қауіпсіз болыптабылады деп ойлайсыз?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Как Вы считаете, насколько безопасными являются условия Вашей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неге өз жұмысыңыздың еңбек шарттарын қолайсыз немесе қауіпті деп санайсыз? (барлық ықтимал нұсқаларды белгілеу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шоғырлануы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Опасная концентрация химических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аймағындағы ЖБК-дан (жол берілген шекті концентрациясы) асатын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Ионизирующая радиация (радиационный или биологический фактор)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Отсутствие благоустроенного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Тяжелая, напряженная физическая работа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Напряженная умственная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Недостаточное (или чрезмерное) освещение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Каким образом Вы добираетесь до места работы (домой)?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көлікте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Қоғамдық көлікте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күнделікті жұмыс орныңызға дейін жолға қанша уақыт жұмсайсыз (орташа мәнді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Сколько времени ежедневно Вы затрачиваете на дорогу до места работы (укажите среднее 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 (семейных)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 ма? (0–ден 6 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Имеете ли Вы детей дошкольного возраста? (от 0 до 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Кто обычно осуществляет уход за Вашим ребенком (детьми) в возрасте до 6 лет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Сіздің отбасыңыздың басқа мүшелері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 тәрбиелеу мекемелері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24 - сұрақты интервьюер толтырады.</w:t>
            </w:r>
          </w:p>
          <w:p>
            <w:pPr>
              <w:spacing w:after="20"/>
              <w:ind w:left="20"/>
              <w:jc w:val="both"/>
            </w:pPr>
            <w:r>
              <w:rPr>
                <w:rFonts w:ascii="Times New Roman"/>
                <w:b w:val="false"/>
                <w:i w:val="false"/>
                <w:color w:val="000000"/>
                <w:sz w:val="20"/>
              </w:rPr>
              <w:t>
Внимание: 24 вопрос заполняется интервьюером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Статистикалық нысанды толтыруға жұмсалған уақытты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Укажите время, затраченное на заполнение статистической формы</w:t>
            </w:r>
          </w:p>
        </w:tc>
      </w:tr>
    </w:tbl>
    <w:p>
      <w:pPr>
        <w:spacing w:after="0"/>
        <w:ind w:left="0"/>
        <w:jc w:val="left"/>
      </w:pPr>
      <w:r>
        <w:rPr>
          <w:rFonts w:ascii="Times New Roman"/>
          <w:b/>
          <w:i w:val="false"/>
          <w:color w:val="000000"/>
        </w:rPr>
        <w:t xml:space="preserve"> Түсіністігіңіз бен ынтымақтастығыңыз үшін алғыс білдіреміз! Благодарим Вас за понимание и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 xml:space="preserve">2021 жылғы 3 желтоқсандағы </w:t>
            </w:r>
            <w:r>
              <w:br/>
            </w:r>
            <w:r>
              <w:rPr>
                <w:rFonts w:ascii="Times New Roman"/>
                <w:b w:val="false"/>
                <w:i w:val="false"/>
                <w:color w:val="000000"/>
                <w:sz w:val="20"/>
              </w:rPr>
              <w:t xml:space="preserve">№ 42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xml:space="preserve">№ 34 бұйрығына </w:t>
            </w:r>
            <w:r>
              <w:br/>
            </w:r>
            <w:r>
              <w:rPr>
                <w:rFonts w:ascii="Times New Roman"/>
                <w:b w:val="false"/>
                <w:i w:val="false"/>
                <w:color w:val="000000"/>
                <w:sz w:val="20"/>
              </w:rPr>
              <w:t xml:space="preserve">14-қосымша </w:t>
            </w:r>
          </w:p>
        </w:tc>
      </w:tr>
    </w:tbl>
    <w:bookmarkStart w:name="z136" w:id="115"/>
    <w:p>
      <w:pPr>
        <w:spacing w:after="0"/>
        <w:ind w:left="0"/>
        <w:jc w:val="left"/>
      </w:pPr>
      <w:r>
        <w:rPr>
          <w:rFonts w:ascii="Times New Roman"/>
          <w:b/>
          <w:i w:val="false"/>
          <w:color w:val="000000"/>
        </w:rPr>
        <w:t xml:space="preserve"> "Лайықты еңбек" (индексі Т-004, кезеңділігі жылына үш рет) жалпымемлекеттік статистикалық байқаудың статистикалық нысанын толтыру жөніндегі нұсқаулық</w:t>
      </w:r>
    </w:p>
    <w:bookmarkEnd w:id="115"/>
    <w:bookmarkStart w:name="z137" w:id="116"/>
    <w:p>
      <w:pPr>
        <w:spacing w:after="0"/>
        <w:ind w:left="0"/>
        <w:jc w:val="both"/>
      </w:pPr>
      <w:r>
        <w:rPr>
          <w:rFonts w:ascii="Times New Roman"/>
          <w:b w:val="false"/>
          <w:i w:val="false"/>
          <w:color w:val="000000"/>
          <w:sz w:val="28"/>
        </w:rPr>
        <w:t>
      1. Осы "Лайықты еңбек" (индексі Т-004, кезеңділігі жылына үш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(бұдан әрі – Заң) 12-бабы 8-тармақшасына сәйкес әзірленді және "Лайықты еңбек" (индексі Т-004, кезеңділігі жылына үш рет) жалпымемлекеттік статистикалық байқаудың статистикалық нысанын (бұдан әрі – статистикалық нысан) толтыруды нақтылайды.</w:t>
      </w:r>
    </w:p>
    <w:bookmarkEnd w:id="116"/>
    <w:bookmarkStart w:name="z138" w:id="117"/>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келесі анықтамалар пайдаланылады:</w:t>
      </w:r>
    </w:p>
    <w:bookmarkEnd w:id="117"/>
    <w:p>
      <w:pPr>
        <w:spacing w:after="0"/>
        <w:ind w:left="0"/>
        <w:jc w:val="both"/>
      </w:pPr>
      <w:r>
        <w:rPr>
          <w:rFonts w:ascii="Times New Roman"/>
          <w:b w:val="false"/>
          <w:i w:val="false"/>
          <w:color w:val="000000"/>
          <w:sz w:val="28"/>
        </w:rPr>
        <w:t>
      1)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2) жұмыспен қамтылған адам –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w:t>
      </w:r>
    </w:p>
    <w:p>
      <w:pPr>
        <w:spacing w:after="0"/>
        <w:ind w:left="0"/>
        <w:jc w:val="both"/>
      </w:pPr>
      <w:r>
        <w:rPr>
          <w:rFonts w:ascii="Times New Roman"/>
          <w:b w:val="false"/>
          <w:i w:val="false"/>
          <w:color w:val="000000"/>
          <w:sz w:val="28"/>
        </w:rPr>
        <w:t>
      3) кәсіподақ мүшесі – кәсіподақтың құрамына кіруге ерікті түрде ниет білдірген және кірген оның жарғысын мойындайтын және сақтайтын, мүшелік кәсіподақ жарналарын төлейтін жеке тұлға.</w:t>
      </w:r>
    </w:p>
    <w:bookmarkStart w:name="z139" w:id="118"/>
    <w:p>
      <w:pPr>
        <w:spacing w:after="0"/>
        <w:ind w:left="0"/>
        <w:jc w:val="both"/>
      </w:pPr>
      <w:r>
        <w:rPr>
          <w:rFonts w:ascii="Times New Roman"/>
          <w:b w:val="false"/>
          <w:i w:val="false"/>
          <w:color w:val="000000"/>
          <w:sz w:val="28"/>
        </w:rPr>
        <w:t>
      3. Статистикалық нысан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нысанының (бұдан әрі – Т-001 статистикалық нысаны) "Жұмыспен қамту" бөлімінің 6-сұрағына "иә" деп жауап берген респонденттерге толтырылады. Зерттеу кезеңі 3-тоқсанның айлары (шілде, тамыз, қыркүйек) болып табылады, ал сыни (зерттелетін) аптасы Т-001 статистикалық нысанының қосымшасына сәйкес айқындалады.</w:t>
      </w:r>
    </w:p>
    <w:bookmarkEnd w:id="118"/>
    <w:p>
      <w:pPr>
        <w:spacing w:after="0"/>
        <w:ind w:left="0"/>
        <w:jc w:val="both"/>
      </w:pPr>
      <w:r>
        <w:rPr>
          <w:rFonts w:ascii="Times New Roman"/>
          <w:b w:val="false"/>
          <w:i w:val="false"/>
          <w:color w:val="000000"/>
          <w:sz w:val="28"/>
        </w:rPr>
        <w:t>
      Статистикалық нысанның 1-сұрағын Т-001 статистикалық нысанының 41-сұрағы негізінде интервьюер толтырады.</w:t>
      </w:r>
    </w:p>
    <w:bookmarkStart w:name="z140" w:id="119"/>
    <w:p>
      <w:pPr>
        <w:spacing w:after="0"/>
        <w:ind w:left="0"/>
        <w:jc w:val="both"/>
      </w:pPr>
      <w:r>
        <w:rPr>
          <w:rFonts w:ascii="Times New Roman"/>
          <w:b w:val="false"/>
          <w:i w:val="false"/>
          <w:color w:val="000000"/>
          <w:sz w:val="28"/>
        </w:rPr>
        <w:t>
      4.Статистикалық нысан іріктемеге түскен әрбір жеке үй шаруашылығына (отбасына) толтырылады. Отбасыдан қарағанда үй шаруашылығы мүшелері, туыстық қатынаста болмауы мүмкін. Статистикалық нысанның бір бланкісінде әртүрлі үй шаруашылықтарына жататын респонденттер бойынша ақпаратты тіпті олар бір үй-жай шегінде бірге тұрса да біріктіруге болмайды.</w:t>
      </w:r>
    </w:p>
    <w:bookmarkEnd w:id="119"/>
    <w:p>
      <w:pPr>
        <w:spacing w:after="0"/>
        <w:ind w:left="0"/>
        <w:jc w:val="both"/>
      </w:pPr>
      <w:r>
        <w:rPr>
          <w:rFonts w:ascii="Times New Roman"/>
          <w:b w:val="false"/>
          <w:i w:val="false"/>
          <w:color w:val="000000"/>
          <w:sz w:val="28"/>
        </w:rPr>
        <w:t>
      Статистикалық нысан келесі себептер бойынша болмаған респонденттерге:</w:t>
      </w:r>
    </w:p>
    <w:p>
      <w:pPr>
        <w:spacing w:after="0"/>
        <w:ind w:left="0"/>
        <w:jc w:val="both"/>
      </w:pPr>
      <w:r>
        <w:rPr>
          <w:rFonts w:ascii="Times New Roman"/>
          <w:b w:val="false"/>
          <w:i w:val="false"/>
          <w:color w:val="000000"/>
          <w:sz w:val="28"/>
        </w:rPr>
        <w:t>
      1)емделіп жатқандарға (алты ай және одан да көп);</w:t>
      </w:r>
    </w:p>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p>
      <w:pPr>
        <w:spacing w:after="0"/>
        <w:ind w:left="0"/>
        <w:jc w:val="both"/>
      </w:pPr>
      <w:r>
        <w:rPr>
          <w:rFonts w:ascii="Times New Roman"/>
          <w:b w:val="false"/>
          <w:i w:val="false"/>
          <w:color w:val="000000"/>
          <w:sz w:val="28"/>
        </w:rPr>
        <w:t>
      3) оқитын жері бойынша тұратын, барлық оқу орындарының студенттері мен оқушыларына;</w:t>
      </w:r>
    </w:p>
    <w:p>
      <w:pPr>
        <w:spacing w:after="0"/>
        <w:ind w:left="0"/>
        <w:jc w:val="both"/>
      </w:pPr>
      <w:r>
        <w:rPr>
          <w:rFonts w:ascii="Times New Roman"/>
          <w:b w:val="false"/>
          <w:i w:val="false"/>
          <w:color w:val="000000"/>
          <w:sz w:val="28"/>
        </w:rPr>
        <w:t>
      4) зерттеу аптасына дейін алты ай және одан көп уақыт бұрын кеткендердің барлығына;</w:t>
      </w:r>
    </w:p>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p>
      <w:pPr>
        <w:spacing w:after="0"/>
        <w:ind w:left="0"/>
        <w:jc w:val="both"/>
      </w:pPr>
      <w:r>
        <w:rPr>
          <w:rFonts w:ascii="Times New Roman"/>
          <w:b w:val="false"/>
          <w:i w:val="false"/>
          <w:color w:val="000000"/>
          <w:sz w:val="28"/>
        </w:rPr>
        <w:t>
      6) казармалар мен әскери аймақтарда тұратын Қазақстан Респубикасы Қарулы Күштерінде мерзімді қызметте жүрген әскери қызметшілерге толтырылмайды.</w:t>
      </w:r>
    </w:p>
    <w:p>
      <w:pPr>
        <w:spacing w:after="0"/>
        <w:ind w:left="0"/>
        <w:jc w:val="both"/>
      </w:pPr>
      <w:r>
        <w:rPr>
          <w:rFonts w:ascii="Times New Roman"/>
          <w:b w:val="false"/>
          <w:i w:val="false"/>
          <w:color w:val="000000"/>
          <w:sz w:val="28"/>
        </w:rPr>
        <w:t>
      Статистикалық нысан 15 жас және одан үлкен жастағы барлық респонденттерге толтырылады. Интервьюер олардың әрқайсысына Т-001 статистикалық нысанына сәйкес реттік нөмір береді.</w:t>
      </w:r>
    </w:p>
    <w:p>
      <w:pPr>
        <w:spacing w:after="0"/>
        <w:ind w:left="0"/>
        <w:jc w:val="both"/>
      </w:pPr>
      <w:r>
        <w:rPr>
          <w:rFonts w:ascii="Times New Roman"/>
          <w:b w:val="false"/>
          <w:i w:val="false"/>
          <w:color w:val="000000"/>
          <w:sz w:val="28"/>
        </w:rPr>
        <w:t>
      Егер үй шаруашылығында пікірі сұралатындардың саны 5 адамнан асса, онда осы үй шаруашылығына екі немесе одан көп статистикалық нысан бланкілері толтырылады, олардың титулдық парағында "Жалғасы" деген белгі қойылады.</w:t>
      </w:r>
    </w:p>
    <w:p>
      <w:pPr>
        <w:spacing w:after="0"/>
        <w:ind w:left="0"/>
        <w:jc w:val="both"/>
      </w:pPr>
      <w:r>
        <w:rPr>
          <w:rFonts w:ascii="Times New Roman"/>
          <w:b w:val="false"/>
          <w:i w:val="false"/>
          <w:color w:val="000000"/>
          <w:sz w:val="28"/>
        </w:rPr>
        <w:t>
      Сұхбат кезінде сұрақтар оқылады және жауаптардың аталған нұсқаларына тиісті белгілер қойылады немесе олар статистикалық нысанға жазылады. Респонденттің жауап нұсқасының коды дөңгелектеп қоршалады. Жауаптың қате коды қоршалған жағдайда, оны сызып тастау және дұрыс жауабын белгілеу қажет.</w:t>
      </w:r>
    </w:p>
    <w:p>
      <w:pPr>
        <w:spacing w:after="0"/>
        <w:ind w:left="0"/>
        <w:jc w:val="both"/>
      </w:pPr>
      <w:r>
        <w:rPr>
          <w:rFonts w:ascii="Times New Roman"/>
          <w:b w:val="false"/>
          <w:i w:val="false"/>
          <w:color w:val="000000"/>
          <w:sz w:val="28"/>
        </w:rPr>
        <w:t>
      Барлық жауаптар респонденттердің сөздерінен жазылады. Растайтын құжаттарды ұсыну талап етілмейді. Егер 15 жастан үлкен респонденттер статистикалық нысандағы барлық сұрақтарға толық жауап бере алатын болса, статистикалық нысанның қойылған сұрақтарына жауап тікелей респонденттерден де және 15 жастан үлкен респонденттерден де алынады.</w:t>
      </w:r>
    </w:p>
    <w:p>
      <w:pPr>
        <w:spacing w:after="0"/>
        <w:ind w:left="0"/>
        <w:jc w:val="both"/>
      </w:pPr>
      <w:r>
        <w:rPr>
          <w:rFonts w:ascii="Times New Roman"/>
          <w:b w:val="false"/>
          <w:i w:val="false"/>
          <w:color w:val="000000"/>
          <w:sz w:val="28"/>
        </w:rPr>
        <w:t>
      Сұхбатты жүргізу кезінде интервьюер респонденттерге сұрақтарды статистикалық нысанда келтірілген түрінде оқиды және сұрақтың келтірілген тұжырымынан ауытқымайды.</w:t>
      </w:r>
    </w:p>
    <w:bookmarkStart w:name="z141" w:id="120"/>
    <w:p>
      <w:pPr>
        <w:spacing w:after="0"/>
        <w:ind w:left="0"/>
        <w:jc w:val="both"/>
      </w:pPr>
      <w:r>
        <w:rPr>
          <w:rFonts w:ascii="Times New Roman"/>
          <w:b w:val="false"/>
          <w:i w:val="false"/>
          <w:color w:val="000000"/>
          <w:sz w:val="28"/>
        </w:rPr>
        <w:t>
      5. Сағаттар санын көрсету талап етілетін жауаптарды жазу кезінде торлардың бәрі толтырылады (мысалы, 4 сағат – 004, 13 сағат – 013) және көрсеткіштер толық санға дейін дөңгелектенеді.</w:t>
      </w:r>
    </w:p>
    <w:bookmarkEnd w:id="120"/>
    <w:bookmarkStart w:name="z142" w:id="121"/>
    <w:p>
      <w:pPr>
        <w:spacing w:after="0"/>
        <w:ind w:left="0"/>
        <w:jc w:val="both"/>
      </w:pPr>
      <w:r>
        <w:rPr>
          <w:rFonts w:ascii="Times New Roman"/>
          <w:b w:val="false"/>
          <w:i w:val="false"/>
          <w:color w:val="000000"/>
          <w:sz w:val="28"/>
        </w:rPr>
        <w:t>
      6. Статистикалық нысанның 9-сұрағындағы 3-коды демалыс және мереке күндері жұмыс істеген респонденттерге толтырылады.</w:t>
      </w:r>
    </w:p>
    <w:bookmarkEnd w:id="121"/>
    <w:bookmarkStart w:name="z143" w:id="122"/>
    <w:p>
      <w:pPr>
        <w:spacing w:after="0"/>
        <w:ind w:left="0"/>
        <w:jc w:val="both"/>
      </w:pPr>
      <w:r>
        <w:rPr>
          <w:rFonts w:ascii="Times New Roman"/>
          <w:b w:val="false"/>
          <w:i w:val="false"/>
          <w:color w:val="000000"/>
          <w:sz w:val="28"/>
        </w:rPr>
        <w:t>
      7. 12 және 13-сұрақтарды Т-001 статистикалық нысанының "Жұмыспен қамту" 2-бөлімінің 19-сұрағында 1, 2, 3 немесе 4-кодтары бойынша жауаптардың бірін белгілеген респондентер толтырады.</w:t>
      </w:r>
    </w:p>
    <w:bookmarkEnd w:id="122"/>
    <w:bookmarkStart w:name="z144" w:id="123"/>
    <w:p>
      <w:pPr>
        <w:spacing w:after="0"/>
        <w:ind w:left="0"/>
        <w:jc w:val="both"/>
      </w:pPr>
      <w:r>
        <w:rPr>
          <w:rFonts w:ascii="Times New Roman"/>
          <w:b w:val="false"/>
          <w:i w:val="false"/>
          <w:color w:val="000000"/>
          <w:sz w:val="28"/>
        </w:rPr>
        <w:t>
      8. Сұхбат жүргізген кезде интервьюер "Сұраққа көшу" бағанындағы әзір жауапқа назар аударады, онда жауаптың сол немесе басқа таңдап алынған жауап нұсқасынан кейін қойылатын сұрақтың нөмірі көрсетілген.</w:t>
      </w:r>
    </w:p>
    <w:bookmarkEnd w:id="123"/>
    <w:bookmarkStart w:name="z145" w:id="124"/>
    <w:p>
      <w:pPr>
        <w:spacing w:after="0"/>
        <w:ind w:left="0"/>
        <w:jc w:val="both"/>
      </w:pPr>
      <w:r>
        <w:rPr>
          <w:rFonts w:ascii="Times New Roman"/>
          <w:b w:val="false"/>
          <w:i w:val="false"/>
          <w:color w:val="000000"/>
          <w:sz w:val="28"/>
        </w:rPr>
        <w:t>
      9.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