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a277e" w14:textId="21a27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учаскелерiнiң кадастрлық нөмiрлерiн қалыптастыру мақсаттары үшін облыстарға, республикалық маңызы бар қалаларға, астанаға, аудандарға және облыстық (аудандық) маңызы бар қалаларға берiлетiн кодтардың тiзбесiн бекiту туралы" Қазақстан Республикасы Ұлттық экономика министрінің 2015 жылғы 6 наурыздағы № 188 бұйрығына өзгеріс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2021 жылғы 2 желтоқсандағы № 355 бұйрығы. Қазақстан Республикасының Әділет министрлігінде 2021 жылғы 8 желтоқсанда № 25638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"Жер учаскелерiнiң кадастрлық нөмiрлерiн қалыптастыру мақсаттары үшін облыстарға, республикалық маңызы бар қалаларға, астанаға, аудандарға және облыстық (аудандық) маңызы бар қалаларға берiлетiн кодтардың тiзбесiн бекiту туралы" Қазақстан Республикасы Ұлттық экономика министрінің 2015 жылғы 6 наурыздағы № 188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10672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Жер учаскелерiнiң кадастрлық нөмiрлерiн қалыптастыру мақсаттары үшін облыстарға, республикалық маңызы бар қалаларға, астанаға, аудандарға және облыстық (аудандық) маңызы бар қалаларға берiлетiн </w:t>
      </w:r>
      <w:r>
        <w:rPr>
          <w:rFonts w:ascii="Times New Roman"/>
          <w:b w:val="false"/>
          <w:i w:val="false"/>
          <w:color w:val="000000"/>
          <w:sz w:val="28"/>
        </w:rPr>
        <w:t>кодтардың тiзбесi</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Ауыл шаруашылығы министрлігінің Жер ресурстарын басқару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Ұлттық экономика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2021 жылғы 2 желтоқсандағы</w:t>
            </w:r>
            <w:r>
              <w:br/>
            </w:r>
            <w:r>
              <w:rPr>
                <w:rFonts w:ascii="Times New Roman"/>
                <w:b w:val="false"/>
                <w:i w:val="false"/>
                <w:color w:val="000000"/>
                <w:sz w:val="20"/>
              </w:rPr>
              <w:t>№ 355 бұйрығына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наурыздағы</w:t>
            </w:r>
            <w:r>
              <w:br/>
            </w:r>
            <w:r>
              <w:rPr>
                <w:rFonts w:ascii="Times New Roman"/>
                <w:b w:val="false"/>
                <w:i w:val="false"/>
                <w:color w:val="000000"/>
                <w:sz w:val="20"/>
              </w:rPr>
              <w:t>№ 188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Жер учаскелерiнiң кадастрлық нөмiрлерiн қалыптастыру мақсаттары үшін облыстарға, республикалық маңызы бар қалаларға, астанаға, аудандарға және облыстық (аудандық) маңызы бар қалаларға берiлетiн кодтардың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7"/>
        <w:gridCol w:w="3424"/>
        <w:gridCol w:w="4439"/>
      </w:tblGrid>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Әкімшілік-аумақтық бірлік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Кодтар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Ақмола облысы</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Макинск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Шаңтөбе кенті</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Щучье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Заозерный кенті</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Степняк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Щучье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Державин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Красногор кенті</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Ақтөбе облысы</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Мұғаджар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Мәртүк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Қандыағаш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Ембі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Алматы облысы</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Қасқелең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Сарқанд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Жаркент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Сарқант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Үшарал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Атырау облысы</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Жылыой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Қызылқоға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 Шығыс Қазақстан облысы</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Глубокий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Қатон-Қарағай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Серебрянск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6-тарау. Жамбыл облысы</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Тұрар Рысқұлов атындағы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Жаңатас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7-тарау. Батыс Қазақстан облысы</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Бөрілі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Казталовка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Бөкейорда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8-тарау. Қарағанды облысы</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Сәтпаев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Осакаровка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Бұхар-Жырау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9-тарау. Қызылорда облысы</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10-тарау. Қостанай облысы</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Наурызым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Жангелді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11-тарау. Маңғыстау облысы</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Түпқараған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Форт-Шевченко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12-тарау. Павлодар облысы</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Железинка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ауылы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13-тарау. Солтүстік Қазақстан облысы</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Булаево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Мамлютка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Сергеев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14-тарау. Түркістан облысы</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Леңгір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15-тарау. Алматы қаласы</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Әуезов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Түрксіб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16-тарау. Нұр-Сұлтан қаласы</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17-тарау. Шымкент қаласы</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