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cf7b" w14:textId="b67c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23 қарашадағы № 477 бұйрығы. Қазақстан Республикасының Әділет министрлігінде 2021 жылғы 25 қарашада № 25386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(Нормативтік құқықтық актілерді мемлекеттік тіркеу тізілімінде № 20823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"Экологиялық ақпарат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қоршаған ортаны қорғау саласындағы уәкілетті орган (бұдан әрі – уәкілетті орган), лауазымды адам, мемлекеттік қызметтер көрсету сапасын бағалау және бақылау жөніндегі уәкілетті орган жүргізеді.</w:t>
      </w:r>
    </w:p>
    <w:bookmarkEnd w:id="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уәкілетті органға жолдайды.</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уәкілетті органға шағымды жолдамауға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xml:space="preserve">
      Қызмет берушінің мекенжайына келіп түскен қызмет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көрсетілетін қызмет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қарастыруға жатады.".</w:t>
      </w:r>
    </w:p>
    <w:bookmarkStart w:name="z8" w:id="6"/>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xml:space="preserve">
      3) осы бұйрықтың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