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50c3" w14:textId="32f5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туралы" Қазақстан Республикасы Ұлттық Банкі Басқармасының 2020 жылғы 14 шілдедегі № 86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2021 жылғы 22 қарашадағы № 105 қаулысы. Қазақстан Республикасының Әділет министрлігінде 2021 жылғы 25 қарашада № 25380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бөлігінің 7) тармақшасына және "Валюталық реттеу және валюталық бақылау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 Ұлттық Банкінің Басқармасы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туралы" Қазақстан Республикасы Ұлттық Банкі Басқармасының 2020 жылғы 14 шілдедегі № 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20972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қаулы алғашқы ресми жарияланған күнінен бастап қолданысқа енгізіледі және 2023 жылғы 1 қаңтарға дейін қолданылады.".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Қолма-қол ақша айналысы департаменті (Ж.Т. Қажымұратов)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Касенов) бірлесіп осы қаулыны Қазақстан Республикасының Әділет министрлігінде мемлекеттік тіркеуді;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іс-шаралардың орындалуы туралы мәліметтерді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Д.В. Вагаповқа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