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e7bd" w14:textId="df0e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2021 жылғы 11 қарашадағы № 1166 бұйрығы. Қазақстан Республикасының Әділет министрлігінде 2021 жылғы 15 қарашада № 25156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11 қарашадағы</w:t>
            </w:r>
            <w:r>
              <w:br/>
            </w:r>
            <w:r>
              <w:rPr>
                <w:rFonts w:ascii="Times New Roman"/>
                <w:b w:val="false"/>
                <w:i w:val="false"/>
                <w:color w:val="000000"/>
                <w:sz w:val="20"/>
              </w:rPr>
              <w:t xml:space="preserve">№ 1166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19538 болып тіркелген).</w:t>
      </w:r>
    </w:p>
    <w:bookmarkEnd w:id="9"/>
    <w:bookmarkStart w:name="z12" w:id="10"/>
    <w:p>
      <w:pPr>
        <w:spacing w:after="0"/>
        <w:ind w:left="0"/>
        <w:jc w:val="both"/>
      </w:pPr>
      <w:r>
        <w:rPr>
          <w:rFonts w:ascii="Times New Roman"/>
          <w:b w:val="false"/>
          <w:i w:val="false"/>
          <w:color w:val="000000"/>
          <w:sz w:val="28"/>
        </w:rPr>
        <w:t xml:space="preserve">
      2.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бұйрығына өзгерістер енгізу туралы" Қазақстан Республикасы Премьер-Министрінің Бірінші орынбасары - Қазақстан Республикасы Қаржы министрінің 2020 жылғы 4 сәуірдегі № 352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20302 болып тіркелген).</w:t>
      </w:r>
    </w:p>
    <w:bookmarkEnd w:id="10"/>
    <w:bookmarkStart w:name="z13" w:id="11"/>
    <w:p>
      <w:pPr>
        <w:spacing w:after="0"/>
        <w:ind w:left="0"/>
        <w:jc w:val="both"/>
      </w:pPr>
      <w:r>
        <w:rPr>
          <w:rFonts w:ascii="Times New Roman"/>
          <w:b w:val="false"/>
          <w:i w:val="false"/>
          <w:color w:val="000000"/>
          <w:sz w:val="28"/>
        </w:rPr>
        <w:t xml:space="preserve">
      3.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Қаржы министрінің 2019 жылғы 31 қазандағы № 1201 бұйрығына өзгерістер енгізу туралы" Қазақстан Республикасы Премьер-Министрінің Бірінші орынбасары - Қазақстан Республикасы Қаржы министрінің 2020 жылғы 23 желтоқсандағы № 1226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21950 болып тіркелген).</w:t>
      </w:r>
    </w:p>
    <w:bookmarkEnd w:id="11"/>
    <w:bookmarkStart w:name="z14" w:id="12"/>
    <w:p>
      <w:pPr>
        <w:spacing w:after="0"/>
        <w:ind w:left="0"/>
        <w:jc w:val="both"/>
      </w:pPr>
      <w:r>
        <w:rPr>
          <w:rFonts w:ascii="Times New Roman"/>
          <w:b w:val="false"/>
          <w:i w:val="false"/>
          <w:color w:val="000000"/>
          <w:sz w:val="28"/>
        </w:rPr>
        <w:t xml:space="preserve">
      4. "Қазақстан Республикасы Қаржы министрлігінің кейбір бұйрықтарының күші жойылды деп тану туралы" Қазақстан Республикасы Қаржы министрінің 2021 жылғы 23 ақпандағы № 139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22257 болып тіркелген).</w:t>
      </w:r>
    </w:p>
    <w:bookmarkEnd w:id="12"/>
    <w:bookmarkStart w:name="z15" w:id="13"/>
    <w:p>
      <w:pPr>
        <w:spacing w:after="0"/>
        <w:ind w:left="0"/>
        <w:jc w:val="both"/>
      </w:pPr>
      <w:r>
        <w:rPr>
          <w:rFonts w:ascii="Times New Roman"/>
          <w:b w:val="false"/>
          <w:i w:val="false"/>
          <w:color w:val="000000"/>
          <w:sz w:val="28"/>
        </w:rPr>
        <w:t xml:space="preserve">
      5.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Премьер-Министрінің Бірінші орынбасары - Қазақстан Республикасы Қаржы министрінің 2019 жылғы 31 қазандағы № 1201 бұйрықтың кейбір құрылымдық элементтер қолданысын тоқтата тұру туралы" Қазақстан Республикасы Қаржы министрінің 2021 жылғы 10 наурыздағы № 196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22327 болып тіркелген).</w:t>
      </w:r>
    </w:p>
    <w:bookmarkEnd w:id="13"/>
    <w:bookmarkStart w:name="z16" w:id="14"/>
    <w:p>
      <w:pPr>
        <w:spacing w:after="0"/>
        <w:ind w:left="0"/>
        <w:jc w:val="both"/>
      </w:pPr>
      <w:r>
        <w:rPr>
          <w:rFonts w:ascii="Times New Roman"/>
          <w:b w:val="false"/>
          <w:i w:val="false"/>
          <w:color w:val="000000"/>
          <w:sz w:val="28"/>
        </w:rPr>
        <w:t xml:space="preserve">
      6.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компанияға тікелей немесе жанама түрде тиесілі ұйымдардың тауарларды, жұмыстарды, көрсетілетін қызметтерді сатып алуды жүзеге асыру қағидаларын бекіту туралы" Қазақстан Республикасы Қаржы министрінің 2019 жылғы 31 қазандағы № 1201 бұйрығына өзгерістер енгізу туралы" Қазақстан Республикасы Қаржы министрінің 2021 жылғы 4 маусымдағы № 533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22929 болып тіркелген).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